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3AE" w:rsidRDefault="005D73AE" w:rsidP="005D73AE">
      <w:pPr>
        <w:pStyle w:val="Default"/>
      </w:pPr>
    </w:p>
    <w:p w:rsidR="00CB4BC1" w:rsidRPr="002F67A3" w:rsidRDefault="005D73AE" w:rsidP="005D73AE">
      <w:pPr>
        <w:pStyle w:val="eLex2015-title"/>
      </w:pPr>
      <w:r>
        <w:t xml:space="preserve"> </w:t>
      </w:r>
      <w:r>
        <w:rPr>
          <w:sz w:val="52"/>
          <w:szCs w:val="52"/>
        </w:rPr>
        <w:t>Interoperability of Language Data in lexicographic Frameworks and in Knowledge Systems</w:t>
      </w:r>
    </w:p>
    <w:p w:rsidR="005F6063" w:rsidRPr="002F67A3" w:rsidRDefault="005D73AE" w:rsidP="002F67A3">
      <w:pPr>
        <w:pStyle w:val="eLex2015-authors"/>
      </w:pPr>
      <w:r>
        <w:t>Thierry Declerck</w:t>
      </w:r>
      <w:r w:rsidR="005F6063" w:rsidRPr="009E2299">
        <w:rPr>
          <w:vertAlign w:val="superscript"/>
        </w:rPr>
        <w:t>1</w:t>
      </w:r>
      <w:r w:rsidR="006354A8">
        <w:t>,</w:t>
      </w:r>
      <w:r w:rsidR="006C233B">
        <w:t xml:space="preserve"> </w:t>
      </w:r>
      <w:r w:rsidR="006354A8" w:rsidRPr="009E2299">
        <w:rPr>
          <w:vertAlign w:val="superscript"/>
        </w:rPr>
        <w:t>2</w:t>
      </w:r>
    </w:p>
    <w:p w:rsidR="005D73AE" w:rsidRDefault="005F6063" w:rsidP="009E2299">
      <w:pPr>
        <w:pStyle w:val="eLex2015-affiliation"/>
      </w:pPr>
      <w:r w:rsidRPr="009E2299">
        <w:rPr>
          <w:vertAlign w:val="superscript"/>
        </w:rPr>
        <w:t>1</w:t>
      </w:r>
      <w:r w:rsidR="00615FBA" w:rsidRPr="009E2299">
        <w:t xml:space="preserve"> </w:t>
      </w:r>
      <w:r w:rsidR="005D73AE" w:rsidRPr="005D73AE">
        <w:t xml:space="preserve">DFKI </w:t>
      </w:r>
      <w:proofErr w:type="spellStart"/>
      <w:r w:rsidR="005D73AE" w:rsidRPr="005D73AE">
        <w:t>GmbH</w:t>
      </w:r>
      <w:proofErr w:type="spellEnd"/>
      <w:r w:rsidR="005D73AE" w:rsidRPr="005D73AE">
        <w:t xml:space="preserve">, </w:t>
      </w:r>
      <w:proofErr w:type="spellStart"/>
      <w:r w:rsidR="005D73AE">
        <w:t>Multilingual</w:t>
      </w:r>
      <w:proofErr w:type="spellEnd"/>
      <w:r w:rsidR="005D73AE">
        <w:t xml:space="preserve"> Technologies</w:t>
      </w:r>
    </w:p>
    <w:p w:rsidR="005D73AE" w:rsidRDefault="005D73AE" w:rsidP="009E2299">
      <w:pPr>
        <w:pStyle w:val="eLex2015-affiliation"/>
      </w:pPr>
      <w:proofErr w:type="spellStart"/>
      <w:r>
        <w:t>Stuhlsatzenhausweg</w:t>
      </w:r>
      <w:proofErr w:type="spellEnd"/>
      <w:r>
        <w:t xml:space="preserve">, </w:t>
      </w:r>
      <w:proofErr w:type="gramStart"/>
      <w:r>
        <w:t>3</w:t>
      </w:r>
      <w:proofErr w:type="gramEnd"/>
    </w:p>
    <w:p w:rsidR="005F6063" w:rsidRPr="009E2299" w:rsidRDefault="005D73AE" w:rsidP="009E2299">
      <w:pPr>
        <w:pStyle w:val="eLex2015-affiliation"/>
      </w:pPr>
      <w:r>
        <w:t xml:space="preserve">66123 </w:t>
      </w:r>
      <w:r w:rsidRPr="005D73AE">
        <w:t>Saarbrücken, Germany</w:t>
      </w:r>
    </w:p>
    <w:p w:rsidR="005D73AE" w:rsidRDefault="005F6063" w:rsidP="00C61026">
      <w:pPr>
        <w:pStyle w:val="eLex2015-affiliation"/>
      </w:pPr>
      <w:r w:rsidRPr="009E2299">
        <w:rPr>
          <w:vertAlign w:val="superscript"/>
        </w:rPr>
        <w:t>2</w:t>
      </w:r>
      <w:r w:rsidR="005D73AE">
        <w:t xml:space="preserve"> </w:t>
      </w:r>
      <w:proofErr w:type="spellStart"/>
      <w:r w:rsidR="005D73AE" w:rsidRPr="005D73AE">
        <w:t>Austrian</w:t>
      </w:r>
      <w:proofErr w:type="spellEnd"/>
      <w:r w:rsidR="005D73AE" w:rsidRPr="005D73AE">
        <w:t xml:space="preserve"> Centre for Digital </w:t>
      </w:r>
      <w:proofErr w:type="spellStart"/>
      <w:r w:rsidR="005D73AE" w:rsidRPr="005D73AE">
        <w:t>Humanities</w:t>
      </w:r>
      <w:proofErr w:type="spellEnd"/>
      <w:r w:rsidR="006354A8">
        <w:t xml:space="preserve">; </w:t>
      </w:r>
      <w:proofErr w:type="spellStart"/>
      <w:r w:rsidR="005D73AE">
        <w:t>Austrian</w:t>
      </w:r>
      <w:proofErr w:type="spellEnd"/>
      <w:r w:rsidR="005D73AE">
        <w:t xml:space="preserve"> Academy of </w:t>
      </w:r>
      <w:proofErr w:type="spellStart"/>
      <w:r w:rsidR="005D73AE">
        <w:t>Sciences</w:t>
      </w:r>
      <w:proofErr w:type="spellEnd"/>
      <w:r w:rsidR="005D73AE" w:rsidRPr="005D73AE">
        <w:t xml:space="preserve">, </w:t>
      </w:r>
    </w:p>
    <w:p w:rsidR="005F6063" w:rsidRDefault="005D73AE" w:rsidP="00C61026">
      <w:pPr>
        <w:pStyle w:val="eLex2015-affiliation"/>
      </w:pPr>
      <w:proofErr w:type="spellStart"/>
      <w:proofErr w:type="gramStart"/>
      <w:r>
        <w:t>Sonnenfelsgasse</w:t>
      </w:r>
      <w:proofErr w:type="spellEnd"/>
      <w:r w:rsidR="006354A8">
        <w:t>,</w:t>
      </w:r>
      <w:proofErr w:type="gramEnd"/>
      <w:r>
        <w:t xml:space="preserve"> 19</w:t>
      </w:r>
      <w:r>
        <w:br/>
      </w:r>
      <w:proofErr w:type="gramStart"/>
      <w:r>
        <w:t>1010 Vienna</w:t>
      </w:r>
      <w:proofErr w:type="gramEnd"/>
      <w:r w:rsidR="00AD11D0">
        <w:t>,</w:t>
      </w:r>
      <w:r w:rsidRPr="005D73AE">
        <w:t xml:space="preserve"> Austria</w:t>
      </w:r>
      <w:r w:rsidR="00C61026" w:rsidRPr="009E2299">
        <w:br/>
      </w:r>
      <w:r w:rsidR="005F6063" w:rsidRPr="009E2299">
        <w:t xml:space="preserve">E-mail: </w:t>
      </w:r>
      <w:r>
        <w:t>declerck@dfki.de</w:t>
      </w:r>
    </w:p>
    <w:p w:rsidR="00704902" w:rsidRPr="006C233B" w:rsidRDefault="00D617AB" w:rsidP="002F67A3">
      <w:pPr>
        <w:pStyle w:val="eLex2015-abstractheading"/>
      </w:pPr>
      <w:r w:rsidRPr="006C233B">
        <w:t>A</w:t>
      </w:r>
      <w:r w:rsidR="00704902" w:rsidRPr="006C233B">
        <w:t>bstract</w:t>
      </w:r>
    </w:p>
    <w:p w:rsidR="00364474" w:rsidRPr="002F67A3" w:rsidRDefault="00F4371E" w:rsidP="002F67A3">
      <w:pPr>
        <w:pStyle w:val="eLex2015-abstracttext"/>
      </w:pPr>
      <w:r>
        <w:t>In this short paper</w:t>
      </w:r>
      <w:r w:rsidR="00E902D3">
        <w:t xml:space="preserve"> we</w:t>
      </w:r>
      <w:r w:rsidR="00EF5061">
        <w:t xml:space="preserve"> present recent work aiming at achieving an interoperable</w:t>
      </w:r>
      <w:r w:rsidR="00E902D3">
        <w:t xml:space="preserve"> </w:t>
      </w:r>
      <w:r w:rsidR="0041333B">
        <w:t xml:space="preserve">formal </w:t>
      </w:r>
      <w:r w:rsidR="00E902D3">
        <w:t>representation</w:t>
      </w:r>
      <w:r w:rsidR="00EF5061">
        <w:t xml:space="preserve"> of </w:t>
      </w:r>
      <w:r w:rsidR="00164687">
        <w:t xml:space="preserve">both </w:t>
      </w:r>
      <w:r w:rsidR="00EF5061">
        <w:t xml:space="preserve">knowledge and language data. </w:t>
      </w:r>
      <w:r w:rsidR="006C233B">
        <w:t xml:space="preserve">Our presentation is grounded in </w:t>
      </w:r>
      <w:r w:rsidR="00164687">
        <w:t xml:space="preserve">language technology based </w:t>
      </w:r>
      <w:r w:rsidR="00EF5061">
        <w:t>initiative</w:t>
      </w:r>
      <w:r w:rsidR="006C233B">
        <w:t>s</w:t>
      </w:r>
      <w:r w:rsidR="00EF5061">
        <w:t xml:space="preserve"> </w:t>
      </w:r>
      <w:r w:rsidR="00164687">
        <w:t xml:space="preserve">that emerged </w:t>
      </w:r>
      <w:r w:rsidR="00EF5061">
        <w:t>in the context of the expanding Lin</w:t>
      </w:r>
      <w:r w:rsidR="006C233B">
        <w:t>ked Open Data framework and which l</w:t>
      </w:r>
      <w:r w:rsidR="00AD11D0">
        <w:t>ed</w:t>
      </w:r>
      <w:r w:rsidR="00EF5061">
        <w:t xml:space="preserve"> to the creation of the so-called Linguistic Linked Open Data</w:t>
      </w:r>
      <w:r w:rsidR="003A0CCB">
        <w:t xml:space="preserve"> cloud</w:t>
      </w:r>
      <w:r w:rsidR="00EF5061">
        <w:t xml:space="preserve">. </w:t>
      </w:r>
      <w:r>
        <w:t xml:space="preserve">We see in this development a possibility </w:t>
      </w:r>
      <w:r w:rsidR="00400C75">
        <w:t>for establishing a new bridge</w:t>
      </w:r>
      <w:r>
        <w:t xml:space="preserve"> </w:t>
      </w:r>
      <w:r w:rsidR="00400C75">
        <w:t xml:space="preserve">between </w:t>
      </w:r>
      <w:r>
        <w:t xml:space="preserve">lexicographic resources and </w:t>
      </w:r>
      <w:r w:rsidR="007056CD">
        <w:t>(</w:t>
      </w:r>
      <w:r>
        <w:t>domain specific</w:t>
      </w:r>
      <w:r w:rsidR="007056CD">
        <w:t>)</w:t>
      </w:r>
      <w:r>
        <w:t xml:space="preserve"> </w:t>
      </w:r>
      <w:r w:rsidR="007056CD">
        <w:t xml:space="preserve">knowledge </w:t>
      </w:r>
      <w:r>
        <w:t>data sets.</w:t>
      </w:r>
    </w:p>
    <w:p w:rsidR="00364474" w:rsidRPr="00503EB5" w:rsidRDefault="00AF289F" w:rsidP="00416FA1">
      <w:pPr>
        <w:pStyle w:val="eLex2015keywords"/>
      </w:pPr>
      <w:r w:rsidRPr="00503EB5">
        <w:rPr>
          <w:rStyle w:val="eLex2015keywordstitle"/>
        </w:rPr>
        <w:t>Keywords:</w:t>
      </w:r>
      <w:r w:rsidRPr="00503EB5">
        <w:t xml:space="preserve"> </w:t>
      </w:r>
      <w:r w:rsidR="00EF5061">
        <w:t xml:space="preserve">Linguistic Linked Open Data; Knowledge Bases; </w:t>
      </w:r>
      <w:proofErr w:type="spellStart"/>
      <w:r w:rsidR="00EF5061">
        <w:t>eLexic</w:t>
      </w:r>
      <w:r w:rsidR="003A0CCB">
        <w:t>o</w:t>
      </w:r>
      <w:r w:rsidR="00EF5061">
        <w:t>graphy</w:t>
      </w:r>
      <w:proofErr w:type="spellEnd"/>
    </w:p>
    <w:p w:rsidR="003A537A" w:rsidRPr="00503EB5" w:rsidRDefault="00EF5061" w:rsidP="00717228">
      <w:pPr>
        <w:pStyle w:val="eLex2015-Heading1"/>
      </w:pPr>
      <w:r>
        <w:t>Introduction</w:t>
      </w:r>
    </w:p>
    <w:p w:rsidR="00AD11D0" w:rsidRDefault="00AD11D0" w:rsidP="00A210AC">
      <w:pPr>
        <w:pStyle w:val="eLex2015-text"/>
      </w:pPr>
      <w:r>
        <w:t xml:space="preserve">The discussion on the relation between the knowledge of the </w:t>
      </w:r>
      <w:r w:rsidRPr="00400C75">
        <w:rPr>
          <w:i/>
        </w:rPr>
        <w:t>words</w:t>
      </w:r>
      <w:r>
        <w:t xml:space="preserve"> and the knowledge of the </w:t>
      </w:r>
      <w:r w:rsidRPr="00400C75">
        <w:rPr>
          <w:i/>
        </w:rPr>
        <w:t>world</w:t>
      </w:r>
      <w:r>
        <w:t xml:space="preserve"> is </w:t>
      </w:r>
      <w:r w:rsidR="00123382">
        <w:t xml:space="preserve">for sure </w:t>
      </w:r>
      <w:r>
        <w:t>not new and is at the core of the</w:t>
      </w:r>
      <w:r w:rsidR="00400C75">
        <w:t xml:space="preserve"> decision on how to encode entries</w:t>
      </w:r>
      <w:r>
        <w:t xml:space="preserve"> in dictionaries and </w:t>
      </w:r>
      <w:r w:rsidR="00B23382">
        <w:t>encyclopaedias</w:t>
      </w:r>
      <w:r>
        <w:t xml:space="preserve">. While we cannot here list all positions </w:t>
      </w:r>
      <w:r w:rsidR="00123382">
        <w:t xml:space="preserve">on this issue </w:t>
      </w:r>
      <w:r>
        <w:t>and all definition</w:t>
      </w:r>
      <w:r w:rsidR="00E27446">
        <w:t>s of the meaning(s) of words</w:t>
      </w:r>
      <w:r>
        <w:t xml:space="preserve">, we would like to mark our agreement with a statement made by Hobbs J.R. (1987: 6): “An old </w:t>
      </w:r>
      <w:proofErr w:type="spellStart"/>
      <w:r>
        <w:t>favorite</w:t>
      </w:r>
      <w:proofErr w:type="spellEnd"/>
      <w:r>
        <w:t xml:space="preserve"> question for lexical theorists is whether one can make a useful distinction between linguistic knowledge and world knowledge.</w:t>
      </w:r>
      <w:r w:rsidR="00EC1D39">
        <w:t xml:space="preserve"> </w:t>
      </w:r>
      <w:r>
        <w:t>The</w:t>
      </w:r>
      <w:r w:rsidR="00EC1D39">
        <w:t xml:space="preserve"> </w:t>
      </w:r>
      <w:r>
        <w:t>position</w:t>
      </w:r>
      <w:r w:rsidR="00EC1D39">
        <w:t xml:space="preserve"> </w:t>
      </w:r>
      <w:r>
        <w:t>I</w:t>
      </w:r>
      <w:r w:rsidR="00EC1D39">
        <w:t xml:space="preserve"> </w:t>
      </w:r>
      <w:r>
        <w:t>have</w:t>
      </w:r>
      <w:r w:rsidR="00EC1D39">
        <w:t xml:space="preserve"> </w:t>
      </w:r>
      <w:r>
        <w:t>articulated</w:t>
      </w:r>
      <w:r w:rsidR="00EC1D39">
        <w:t xml:space="preserve"> l</w:t>
      </w:r>
      <w:r>
        <w:t>eads</w:t>
      </w:r>
      <w:r w:rsidR="00EC1D39">
        <w:t xml:space="preserve"> </w:t>
      </w:r>
      <w:r>
        <w:t>one</w:t>
      </w:r>
      <w:r w:rsidR="00EC1D39">
        <w:t xml:space="preserve"> </w:t>
      </w:r>
      <w:r>
        <w:t>to</w:t>
      </w:r>
      <w:r w:rsidR="00EC1D39">
        <w:t xml:space="preserve"> </w:t>
      </w:r>
      <w:r>
        <w:t>an</w:t>
      </w:r>
      <w:r w:rsidR="00EC1D39">
        <w:t xml:space="preserve"> </w:t>
      </w:r>
      <w:r>
        <w:t>answer</w:t>
      </w:r>
      <w:r w:rsidR="00EC1D39">
        <w:t xml:space="preserve"> </w:t>
      </w:r>
      <w:r>
        <w:t>that</w:t>
      </w:r>
      <w:r w:rsidR="00EC1D39">
        <w:t xml:space="preserve"> </w:t>
      </w:r>
      <w:r>
        <w:t>can</w:t>
      </w:r>
      <w:r w:rsidR="00EC1D39">
        <w:t xml:space="preserve"> </w:t>
      </w:r>
      <w:r>
        <w:t>be</w:t>
      </w:r>
      <w:r w:rsidR="00EC1D39">
        <w:t xml:space="preserve"> </w:t>
      </w:r>
      <w:r>
        <w:t>stated</w:t>
      </w:r>
      <w:r w:rsidR="00EC1D39">
        <w:t xml:space="preserve"> briefl</w:t>
      </w:r>
      <w:r>
        <w:t>y.</w:t>
      </w:r>
      <w:r w:rsidR="00EC1D39">
        <w:t xml:space="preserve"> </w:t>
      </w:r>
      <w:r>
        <w:t>There</w:t>
      </w:r>
      <w:r w:rsidR="00EC1D39">
        <w:t xml:space="preserve"> </w:t>
      </w:r>
      <w:r>
        <w:t>is</w:t>
      </w:r>
      <w:r w:rsidR="00EC1D39">
        <w:t xml:space="preserve"> </w:t>
      </w:r>
      <w:r>
        <w:t>no</w:t>
      </w:r>
      <w:r w:rsidR="00EC1D39">
        <w:t xml:space="preserve"> </w:t>
      </w:r>
      <w:r>
        <w:t>useful</w:t>
      </w:r>
      <w:r w:rsidR="00EC1D39">
        <w:t xml:space="preserve"> </w:t>
      </w:r>
      <w:r>
        <w:t>distinction.</w:t>
      </w:r>
      <w:r w:rsidR="00EC1D39">
        <w:t>” Our sympathy for this statement lies in the fact that in the overwhelming number of cases knowledge is transmi</w:t>
      </w:r>
      <w:r w:rsidR="00E27446">
        <w:t xml:space="preserve">tted by natural language, so that a good understanding of such expressions is a necessary basis for acquiring and using knowledge. </w:t>
      </w:r>
      <w:r w:rsidR="00EC1D39">
        <w:t xml:space="preserve"> Now, we need to </w:t>
      </w:r>
      <w:r w:rsidR="00123382">
        <w:t xml:space="preserve">make sure that this postulated similarity of the two types of knowledge is </w:t>
      </w:r>
      <w:r w:rsidR="00EC0027">
        <w:t>made operable. Therefore we are</w:t>
      </w:r>
      <w:r>
        <w:t xml:space="preserve"> focusing on recent work dealing with the common representation </w:t>
      </w:r>
      <w:r w:rsidR="00EC0027">
        <w:t xml:space="preserve">of knowledge </w:t>
      </w:r>
      <w:r>
        <w:t xml:space="preserve">and language data. </w:t>
      </w:r>
      <w:r w:rsidR="00EC0027">
        <w:t xml:space="preserve">We restrict ourselves to the consideration of </w:t>
      </w:r>
      <w:r w:rsidR="00EC0027">
        <w:lastRenderedPageBreak/>
        <w:t>knowledge as structured data encoded in the context of the expanding Linked Open Data cloud</w:t>
      </w:r>
      <w:r w:rsidR="00EC0027">
        <w:rPr>
          <w:rStyle w:val="Funotenzeichen"/>
        </w:rPr>
        <w:footnoteReference w:id="1"/>
      </w:r>
      <w:r w:rsidR="00EC0027">
        <w:t>, which is based on the use of W3C standards, a set of formal languages developed originally for the Semantic Web initiative</w:t>
      </w:r>
      <w:r w:rsidR="00EC0027">
        <w:rPr>
          <w:rStyle w:val="Funotenzeichen"/>
        </w:rPr>
        <w:footnoteReference w:id="2"/>
      </w:r>
      <w:r w:rsidR="00EC0027">
        <w:t xml:space="preserve">.  </w:t>
      </w:r>
      <w:r w:rsidR="003834C3">
        <w:t xml:space="preserve">An approach for marking explicitly the relation between language data and knowledge objects consists in </w:t>
      </w:r>
      <w:r w:rsidR="00D40287">
        <w:t>analysing</w:t>
      </w:r>
      <w:r w:rsidR="003834C3">
        <w:t xml:space="preserve"> and formally representing the language data used in such knowledge objects. The model for this formal representation of language data is briefly described in the next section. </w:t>
      </w:r>
    </w:p>
    <w:p w:rsidR="00EC0027" w:rsidRPr="00503EB5" w:rsidRDefault="00EC0027" w:rsidP="00EC0027">
      <w:pPr>
        <w:pStyle w:val="eLex2015-Heading1"/>
      </w:pPr>
      <w:r>
        <w:t>Lexicon Model for Ontologies</w:t>
      </w:r>
    </w:p>
    <w:p w:rsidR="005F0E1A" w:rsidRDefault="00A210AC" w:rsidP="00A210AC">
      <w:pPr>
        <w:pStyle w:val="eLex2015-text"/>
      </w:pPr>
      <w:r>
        <w:t>In recent years we have experienced a trend towards</w:t>
      </w:r>
      <w:r w:rsidR="005F0E1A">
        <w:t xml:space="preserve"> the</w:t>
      </w:r>
      <w:r>
        <w:t xml:space="preserve"> formal representation of language data in order for those to be integrated in the Linked (Open) Data cloud (LOD). As a result of this, even a Lin</w:t>
      </w:r>
      <w:r w:rsidR="003834C3">
        <w:t>guistic Linked Open Data (LLOD)</w:t>
      </w:r>
      <w:r>
        <w:t xml:space="preserve"> cloud</w:t>
      </w:r>
      <w:r w:rsidR="003834C3">
        <w:rPr>
          <w:rStyle w:val="Funotenzeichen"/>
        </w:rPr>
        <w:footnoteReference w:id="3"/>
      </w:r>
      <w:r>
        <w:t xml:space="preserve"> has been created, and is constantly increasing. </w:t>
      </w:r>
      <w:r w:rsidR="005F0E1A">
        <w:t>At the basis of this LLOD the use of various representation formats has been tested and implemented, being SKOS, SKOS-XL</w:t>
      </w:r>
      <w:r w:rsidR="005F0E1A">
        <w:rPr>
          <w:rStyle w:val="Funotenzeichen"/>
        </w:rPr>
        <w:footnoteReference w:id="4"/>
      </w:r>
      <w:r w:rsidR="005F0E1A">
        <w:t xml:space="preserve"> or the lexicon model for ontologies (</w:t>
      </w:r>
      <w:r w:rsidR="005F0E1A" w:rsidRPr="003834C3">
        <w:rPr>
          <w:i/>
        </w:rPr>
        <w:t>lemon</w:t>
      </w:r>
      <w:r w:rsidR="005F0E1A">
        <w:t>), resulting from the W3C Ontology-Lexica Community Group</w:t>
      </w:r>
      <w:r w:rsidR="005F0E1A">
        <w:rPr>
          <w:rStyle w:val="Funotenzeichen"/>
        </w:rPr>
        <w:footnoteReference w:id="5"/>
      </w:r>
      <w:r w:rsidR="005F0E1A">
        <w:t>. The latest has the big advantage of being designed for the encoding o</w:t>
      </w:r>
      <w:r w:rsidR="00B23382">
        <w:t>f all possible lexical</w:t>
      </w:r>
      <w:r w:rsidR="00D40287">
        <w:t xml:space="preserve"> and grammatical</w:t>
      </w:r>
      <w:r w:rsidR="00B23382">
        <w:t xml:space="preserve"> features; the only requirement being that those features are represented with the help </w:t>
      </w:r>
      <w:r w:rsidR="005F0E1A">
        <w:t xml:space="preserve">of the W3C standards in use on the LOD framework. Applying </w:t>
      </w:r>
      <w:r w:rsidR="005F0E1A" w:rsidRPr="005F0E1A">
        <w:rPr>
          <w:i/>
        </w:rPr>
        <w:t>lemon</w:t>
      </w:r>
      <w:r w:rsidR="005F0E1A">
        <w:t xml:space="preserve"> to all language data associated to knowledge objects, we can obtain a precise mapping not only of the words used, but also of their lexical and grammatical features to objects encoded in the knowledge data sets in the LOD.</w:t>
      </w:r>
    </w:p>
    <w:p w:rsidR="005F0E1A" w:rsidRDefault="005F0E1A" w:rsidP="00A210AC">
      <w:pPr>
        <w:pStyle w:val="eLex2015-text"/>
      </w:pPr>
      <w:r>
        <w:t>In a sense, we are performing something similar to the so-called distributional semantics approach</w:t>
      </w:r>
      <w:r>
        <w:rPr>
          <w:rStyle w:val="Funotenzeichen"/>
        </w:rPr>
        <w:footnoteReference w:id="6"/>
      </w:r>
      <w:r w:rsidR="005F386E">
        <w:t>. But while in this approach the contexts of the wo</w:t>
      </w:r>
      <w:r w:rsidR="00B23382">
        <w:t xml:space="preserve">rds to be semantically represented, in the form of vectors, </w:t>
      </w:r>
      <w:r w:rsidR="005F386E">
        <w:t>are sequences in large corpora, the contexts we are considering for the semantic encoding of language data are given by element</w:t>
      </w:r>
      <w:r w:rsidR="00B23382">
        <w:t>s</w:t>
      </w:r>
      <w:r w:rsidR="005F386E">
        <w:t xml:space="preserve"> of structured knowledge objects (thesauri, taxonomies, ontologies). Here we can paraphrase Firth</w:t>
      </w:r>
      <w:r w:rsidR="005F386E">
        <w:rPr>
          <w:rStyle w:val="Funotenzeichen"/>
        </w:rPr>
        <w:footnoteReference w:id="7"/>
      </w:r>
      <w:r w:rsidR="0069642F">
        <w:t>;</w:t>
      </w:r>
      <w:r w:rsidR="005F386E">
        <w:t xml:space="preserve"> whose famous sentence “</w:t>
      </w:r>
      <w:r w:rsidR="005F386E" w:rsidRPr="005F386E">
        <w:t>You shall know a word by the company it keeps</w:t>
      </w:r>
      <w:r w:rsidR="005F386E">
        <w:t xml:space="preserve">” can be applied to our case, in which the “company” is in fact a large set of knowledge data sets.  </w:t>
      </w:r>
    </w:p>
    <w:p w:rsidR="00D40287" w:rsidRDefault="00AD114E" w:rsidP="00A210AC">
      <w:pPr>
        <w:pStyle w:val="eLex2015-text"/>
      </w:pPr>
      <w:r>
        <w:t>A major difference between the distributional approach and the one we describe here is the fact that we take into account a fine-grained description of relevant lexical features</w:t>
      </w:r>
      <w:r w:rsidR="005D475F">
        <w:t xml:space="preserve"> of w</w:t>
      </w:r>
      <w:r w:rsidR="0069642F">
        <w:t>ords, giving to the lexicographer</w:t>
      </w:r>
      <w:r w:rsidR="005D475F">
        <w:t xml:space="preserve"> the possibility to select more easily the words that should be considered for</w:t>
      </w:r>
      <w:r w:rsidR="0069642F">
        <w:t xml:space="preserve"> integration in dictionaries</w:t>
      </w:r>
      <w:r w:rsidR="005D475F">
        <w:t xml:space="preserve">. And the pointing to structured knowledge objects for marking the semantics of the words is probably more </w:t>
      </w:r>
      <w:r w:rsidR="005D475F">
        <w:lastRenderedPageBreak/>
        <w:t xml:space="preserve">intuitive for user of language resources as the </w:t>
      </w:r>
      <w:r w:rsidR="00FB51E8">
        <w:t xml:space="preserve">high-dimensional vectors </w:t>
      </w:r>
      <w:r w:rsidR="005D475F">
        <w:t>resulting from the distributional approach</w:t>
      </w:r>
      <w:r w:rsidR="0069642F">
        <w:rPr>
          <w:rStyle w:val="Funotenzeichen"/>
        </w:rPr>
        <w:footnoteReference w:id="8"/>
      </w:r>
      <w:r w:rsidR="005D475F">
        <w:t>. In this we are following the recommendations for linguistically grounded ontologies, as those are formulated in (</w:t>
      </w:r>
      <w:proofErr w:type="spellStart"/>
      <w:r w:rsidR="005D475F">
        <w:t>Buitelaar</w:t>
      </w:r>
      <w:proofErr w:type="spellEnd"/>
      <w:r w:rsidR="005D475F">
        <w:t xml:space="preserve"> et al., 2009).</w:t>
      </w:r>
    </w:p>
    <w:p w:rsidR="004F7FDB" w:rsidRPr="004F7FDB" w:rsidRDefault="004F7FDB" w:rsidP="00A210AC">
      <w:pPr>
        <w:pStyle w:val="eLex2015-text"/>
      </w:pPr>
      <w:r>
        <w:t xml:space="preserve">Below we display the graphical representation of the core model of </w:t>
      </w:r>
      <w:r w:rsidRPr="004F7FDB">
        <w:rPr>
          <w:i/>
        </w:rPr>
        <w:t>lemon</w:t>
      </w:r>
      <w:r w:rsidRPr="004F7FDB">
        <w:t>, which is also called “</w:t>
      </w:r>
      <w:proofErr w:type="spellStart"/>
      <w:r w:rsidRPr="004F7FDB">
        <w:t>OntoLex</w:t>
      </w:r>
      <w:proofErr w:type="spellEnd"/>
      <w:r w:rsidRPr="004F7FDB">
        <w:t>”</w:t>
      </w:r>
      <w:r>
        <w:t xml:space="preserve"> (</w:t>
      </w:r>
      <w:r>
        <w:t>Ontology-lexicon interface</w:t>
      </w:r>
      <w:r>
        <w:t xml:space="preserve">). </w:t>
      </w:r>
    </w:p>
    <w:p w:rsidR="004F7FDB" w:rsidRDefault="004F7FDB" w:rsidP="004F7FDB">
      <w:pPr>
        <w:pStyle w:val="EACLTextIndent"/>
        <w:ind w:firstLine="0"/>
        <w:jc w:val="center"/>
        <w:rPr>
          <w:szCs w:val="22"/>
        </w:rPr>
      </w:pPr>
      <w:r>
        <w:rPr>
          <w:rFonts w:eastAsia="Times New Roman"/>
          <w:noProof/>
          <w:sz w:val="30"/>
          <w:szCs w:val="30"/>
          <w:lang w:val="en-GB" w:eastAsia="en-GB"/>
        </w:rPr>
        <w:drawing>
          <wp:inline distT="0" distB="0" distL="0" distR="0" wp14:anchorId="217E846C" wp14:editId="0DAAE639">
            <wp:extent cx="3854669" cy="2466814"/>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76588" cy="2480841"/>
                    </a:xfrm>
                    <a:prstGeom prst="rect">
                      <a:avLst/>
                    </a:prstGeom>
                    <a:noFill/>
                    <a:ln>
                      <a:noFill/>
                    </a:ln>
                  </pic:spPr>
                </pic:pic>
              </a:graphicData>
            </a:graphic>
          </wp:inline>
        </w:drawing>
      </w:r>
    </w:p>
    <w:p w:rsidR="004F7FDB" w:rsidRDefault="004F7FDB" w:rsidP="004F7FDB">
      <w:pPr>
        <w:pStyle w:val="Beschriftung"/>
        <w:rPr>
          <w:b w:val="0"/>
        </w:rPr>
      </w:pPr>
    </w:p>
    <w:p w:rsidR="004F7FDB" w:rsidRDefault="004F7FDB" w:rsidP="004F7FDB">
      <w:pPr>
        <w:pStyle w:val="LRECCaption"/>
      </w:pPr>
      <w:r>
        <w:t xml:space="preserve">The core model of </w:t>
      </w:r>
      <w:r w:rsidRPr="004F7FDB">
        <w:rPr>
          <w:i/>
        </w:rPr>
        <w:t>lemon</w:t>
      </w:r>
      <w:r w:rsidRPr="00061409">
        <w:t xml:space="preserve"> Figure created by John P. McCrae for the W3C </w:t>
      </w:r>
      <w:proofErr w:type="spellStart"/>
      <w:r>
        <w:t>Ontolex</w:t>
      </w:r>
      <w:proofErr w:type="spellEnd"/>
      <w:r>
        <w:t xml:space="preserve"> Community Group</w:t>
      </w:r>
    </w:p>
    <w:p w:rsidR="00D40287" w:rsidRDefault="00D40287" w:rsidP="00A210AC">
      <w:pPr>
        <w:pStyle w:val="eLex2015-text"/>
      </w:pPr>
    </w:p>
    <w:p w:rsidR="004F7FDB" w:rsidRDefault="004F7FDB" w:rsidP="00A210AC">
      <w:pPr>
        <w:pStyle w:val="eLex2015-text"/>
      </w:pPr>
      <w:r>
        <w:t>The core model is accompanied by four other modules:</w:t>
      </w:r>
    </w:p>
    <w:p w:rsidR="004F7FDB" w:rsidRDefault="004F7FDB" w:rsidP="004F7FDB">
      <w:pPr>
        <w:pStyle w:val="eLex2015-text"/>
        <w:numPr>
          <w:ilvl w:val="0"/>
          <w:numId w:val="14"/>
        </w:numPr>
      </w:pPr>
      <w:r>
        <w:t>Syntax and Semantics (</w:t>
      </w:r>
      <w:proofErr w:type="spellStart"/>
      <w:r>
        <w:t>synsem</w:t>
      </w:r>
      <w:proofErr w:type="spellEnd"/>
      <w:r>
        <w:t>)</w:t>
      </w:r>
    </w:p>
    <w:p w:rsidR="004F7FDB" w:rsidRDefault="004F7FDB" w:rsidP="004F7FDB">
      <w:pPr>
        <w:pStyle w:val="eLex2015-text"/>
        <w:numPr>
          <w:ilvl w:val="0"/>
          <w:numId w:val="14"/>
        </w:numPr>
      </w:pPr>
      <w:r>
        <w:t>Decomposition (</w:t>
      </w:r>
      <w:proofErr w:type="spellStart"/>
      <w:r>
        <w:t>decomp</w:t>
      </w:r>
      <w:proofErr w:type="spellEnd"/>
      <w:r>
        <w:t>)</w:t>
      </w:r>
    </w:p>
    <w:p w:rsidR="004F7FDB" w:rsidRDefault="004F7FDB" w:rsidP="004F7FDB">
      <w:pPr>
        <w:pStyle w:val="eLex2015-text"/>
        <w:numPr>
          <w:ilvl w:val="0"/>
          <w:numId w:val="14"/>
        </w:numPr>
      </w:pPr>
      <w:r>
        <w:t>Variation and Translation (</w:t>
      </w:r>
      <w:proofErr w:type="spellStart"/>
      <w:r>
        <w:t>vartrans</w:t>
      </w:r>
      <w:proofErr w:type="spellEnd"/>
      <w:r>
        <w:t>)</w:t>
      </w:r>
    </w:p>
    <w:p w:rsidR="004F7FDB" w:rsidRDefault="004F7FDB" w:rsidP="004F7FDB">
      <w:pPr>
        <w:pStyle w:val="eLex2015-text"/>
        <w:numPr>
          <w:ilvl w:val="0"/>
          <w:numId w:val="14"/>
        </w:numPr>
      </w:pPr>
      <w:r>
        <w:t>Linguistic Metadata (lime)</w:t>
      </w:r>
      <w:r>
        <w:t>.</w:t>
      </w:r>
    </w:p>
    <w:p w:rsidR="004F7FDB" w:rsidRPr="00B37E4F" w:rsidRDefault="004F7FDB" w:rsidP="00B37E4F">
      <w:pPr>
        <w:pStyle w:val="eLex2015-text"/>
      </w:pPr>
      <w:r w:rsidRPr="00B37E4F">
        <w:t>In the core module (</w:t>
      </w:r>
      <w:proofErr w:type="spellStart"/>
      <w:r w:rsidRPr="00B37E4F">
        <w:t>ontolex</w:t>
      </w:r>
      <w:proofErr w:type="spellEnd"/>
      <w:r w:rsidRPr="00B37E4F">
        <w:t xml:space="preserve">), the reader can see how lexical features can be linked by appropriated relation markers (properties) to knowledge objects outside of the description of lexical features properly speaking. Those objects can be contained in taxonomies or ontologies on the one hand, or </w:t>
      </w:r>
      <w:r w:rsidR="0099058D" w:rsidRPr="00B37E4F">
        <w:t>are</w:t>
      </w:r>
      <w:r w:rsidRPr="00B37E4F">
        <w:t xml:space="preserve"> part of a conceptual/mental representation of terms (in this case using then the SKOS framework). </w:t>
      </w:r>
    </w:p>
    <w:p w:rsidR="00D40287" w:rsidRDefault="004F7FDB" w:rsidP="00A210AC">
      <w:pPr>
        <w:pStyle w:val="eLex2015-text"/>
      </w:pPr>
      <w:r>
        <w:t xml:space="preserve">The core model is simple </w:t>
      </w:r>
      <w:r w:rsidR="0099058D">
        <w:t xml:space="preserve">and abstract. The detailed lexical features are not part of the </w:t>
      </w:r>
      <w:r w:rsidR="0099058D" w:rsidRPr="0099058D">
        <w:rPr>
          <w:i/>
        </w:rPr>
        <w:t>lemon</w:t>
      </w:r>
      <w:r w:rsidR="0099058D">
        <w:t xml:space="preserve"> framework, but imported from the </w:t>
      </w:r>
      <w:proofErr w:type="spellStart"/>
      <w:r w:rsidR="0099058D">
        <w:t>LexInfo</w:t>
      </w:r>
      <w:proofErr w:type="spellEnd"/>
      <w:r w:rsidR="0099058D">
        <w:t xml:space="preserve"> set of descriptors</w:t>
      </w:r>
      <w:r w:rsidR="0099058D">
        <w:rPr>
          <w:rStyle w:val="Funotenzeichen"/>
        </w:rPr>
        <w:footnoteReference w:id="9"/>
      </w:r>
      <w:r w:rsidR="0099058D">
        <w:t xml:space="preserve">. And in fact this </w:t>
      </w:r>
      <w:r w:rsidR="0099058D">
        <w:lastRenderedPageBreak/>
        <w:t xml:space="preserve">kind of import can be extended to data and features that are not yet used by </w:t>
      </w:r>
      <w:r w:rsidR="0099058D" w:rsidRPr="0099058D">
        <w:rPr>
          <w:i/>
        </w:rPr>
        <w:t>lemon</w:t>
      </w:r>
      <w:r w:rsidR="0099058D">
        <w:rPr>
          <w:i/>
        </w:rPr>
        <w:t xml:space="preserve">, </w:t>
      </w:r>
      <w:r w:rsidR="0099058D" w:rsidRPr="0099058D">
        <w:t>and we expect the lexicographic field to conside</w:t>
      </w:r>
      <w:r w:rsidR="00B37E4F">
        <w:t xml:space="preserve">r much more lexical features than </w:t>
      </w:r>
      <w:r w:rsidR="0099058D" w:rsidRPr="0099058D">
        <w:t xml:space="preserve">those </w:t>
      </w:r>
      <w:r w:rsidR="00B37E4F">
        <w:t xml:space="preserve">that </w:t>
      </w:r>
      <w:r w:rsidR="0099058D" w:rsidRPr="0099058D">
        <w:t xml:space="preserve">are included in </w:t>
      </w:r>
      <w:proofErr w:type="spellStart"/>
      <w:r w:rsidR="0099058D" w:rsidRPr="0099058D">
        <w:t>LexInfo</w:t>
      </w:r>
      <w:proofErr w:type="spellEnd"/>
      <w:r w:rsidR="0099058D" w:rsidRPr="0099058D">
        <w:t>.</w:t>
      </w:r>
    </w:p>
    <w:p w:rsidR="005D475F" w:rsidRPr="00503EB5" w:rsidRDefault="005D475F" w:rsidP="005D475F">
      <w:pPr>
        <w:pStyle w:val="eLex2015-Heading1"/>
      </w:pPr>
      <w:r>
        <w:t xml:space="preserve">Relevance for </w:t>
      </w:r>
      <w:proofErr w:type="spellStart"/>
      <w:r>
        <w:t>eLexicography</w:t>
      </w:r>
      <w:proofErr w:type="spellEnd"/>
    </w:p>
    <w:p w:rsidR="00A210AC" w:rsidRDefault="00A210AC" w:rsidP="00A210AC">
      <w:pPr>
        <w:pStyle w:val="eLex2015-text"/>
      </w:pPr>
      <w:r>
        <w:t>In this context, cooperation</w:t>
      </w:r>
      <w:r w:rsidR="003834C3">
        <w:t xml:space="preserve"> between the past LIDER project</w:t>
      </w:r>
      <w:r w:rsidR="003834C3">
        <w:rPr>
          <w:rStyle w:val="Funotenzeichen"/>
        </w:rPr>
        <w:footnoteReference w:id="10"/>
      </w:r>
      <w:r>
        <w:t xml:space="preserve"> and the </w:t>
      </w:r>
      <w:proofErr w:type="spellStart"/>
      <w:r>
        <w:t>ENeL</w:t>
      </w:r>
      <w:proofErr w:type="spellEnd"/>
      <w:r>
        <w:t xml:space="preserve"> Cost Action</w:t>
      </w:r>
      <w:r w:rsidR="003834C3">
        <w:rPr>
          <w:rStyle w:val="Funotenzeichen"/>
        </w:rPr>
        <w:footnoteReference w:id="11"/>
      </w:r>
      <w:r>
        <w:t xml:space="preserve"> work has been established, for porting lexicographic data onto a LLOD compliant format. In various exercises it could be shown how lexicographic data could be linked not only to other language data but also to </w:t>
      </w:r>
      <w:r w:rsidR="0099058D">
        <w:t>encyclopaedic</w:t>
      </w:r>
      <w:r>
        <w:t xml:space="preserve"> knowledge data sets in the LOD</w:t>
      </w:r>
      <w:r w:rsidR="005D475F">
        <w:rPr>
          <w:rStyle w:val="Funotenzeichen"/>
        </w:rPr>
        <w:footnoteReference w:id="12"/>
      </w:r>
      <w:r>
        <w:t>. In this, we explored ways for expanding the coverage of lexicographic work, allowing the lexicographers to work more focused on her/his field, while making information of related fields available in a machine readable way.</w:t>
      </w:r>
    </w:p>
    <w:p w:rsidR="00E902D3" w:rsidRDefault="00A210AC" w:rsidP="00A210AC">
      <w:pPr>
        <w:pStyle w:val="eLex2015-text"/>
      </w:pPr>
      <w:r>
        <w:t>Now, at the same time, we saw that many knowledge data sets in the LOD are making extensive usage of a huge amount of (multilingual) language data. But not following any convention or encoding standards that would ease a principle</w:t>
      </w:r>
      <w:r w:rsidR="00FB51E8">
        <w:t>d</w:t>
      </w:r>
      <w:r>
        <w:t xml:space="preserve"> access to these data for the purpose of lexicographic work. We need thus to discuss how this language data can be processed and transformed in such a way that the lexicographer can decide </w:t>
      </w:r>
      <w:r w:rsidR="00FB51E8">
        <w:t>if and how to integrate word</w:t>
      </w:r>
      <w:r>
        <w:t xml:space="preserve"> form</w:t>
      </w:r>
      <w:r w:rsidR="00FB51E8">
        <w:t>s</w:t>
      </w:r>
      <w:r>
        <w:t xml:space="preserve"> and knowledge associated to those language data in lexicographic reference works.</w:t>
      </w:r>
    </w:p>
    <w:p w:rsidR="00FB51E8" w:rsidRDefault="00FB51E8" w:rsidP="00A210AC">
      <w:pPr>
        <w:pStyle w:val="eLex2015-text"/>
      </w:pPr>
      <w:r>
        <w:t>Last but not least: large number of (past and non-digital) dictionaries have been the carrier of much more information that just about the words, giving precious information on the cultural and historical dimension of the usage of certain words. It is certainly a very valuable challenge to extract this information from those</w:t>
      </w:r>
      <w:r w:rsidR="0099058D">
        <w:t xml:space="preserve"> very rich lexicographic works </w:t>
      </w:r>
      <w:r>
        <w:t>and to encode them in such a way that they can be accessed on and linked to the Linguistic Linked Data cloud.</w:t>
      </w:r>
    </w:p>
    <w:p w:rsidR="00CA06BE" w:rsidRDefault="00CA06BE" w:rsidP="0017201C">
      <w:pPr>
        <w:pStyle w:val="eLex2015-Heading1"/>
      </w:pPr>
      <w:r w:rsidRPr="00503EB5">
        <w:t>Acknowledgements</w:t>
      </w:r>
    </w:p>
    <w:p w:rsidR="00205F1E" w:rsidRDefault="0041333B" w:rsidP="00F60A45">
      <w:pPr>
        <w:pStyle w:val="eLex2015-text"/>
      </w:pPr>
      <w:r w:rsidRPr="0041333B">
        <w:t xml:space="preserve">The current results emerged from collaborative work by members of the Open Knowledge Foundation's Working Group on Open Data in Linguistics </w:t>
      </w:r>
      <w:r>
        <w:t>(</w:t>
      </w:r>
      <w:r w:rsidRPr="0041333B">
        <w:t>http://linguistics.okfn.org/</w:t>
      </w:r>
      <w:r>
        <w:t xml:space="preserve">) </w:t>
      </w:r>
      <w:r w:rsidRPr="0041333B">
        <w:t>a</w:t>
      </w:r>
      <w:r>
        <w:t>nd of the W3C Ontology-Lexica Community Group (</w:t>
      </w:r>
      <w:r w:rsidRPr="0041333B">
        <w:t>https://www.w3.org/community/ontolex/</w:t>
      </w:r>
      <w:r>
        <w:t>)</w:t>
      </w:r>
      <w:r w:rsidRPr="0041333B">
        <w:t>, as well as</w:t>
      </w:r>
      <w:r w:rsidR="003A0CCB">
        <w:t xml:space="preserve"> from a fruitful cooperation established between the past LIDER project (</w:t>
      </w:r>
      <w:r w:rsidR="003A0CCB" w:rsidRPr="003A0CCB">
        <w:t>http://www.lider-project.eu/</w:t>
      </w:r>
      <w:r w:rsidR="003A0CCB">
        <w:t xml:space="preserve">), under number </w:t>
      </w:r>
      <w:r w:rsidR="003A0CCB" w:rsidRPr="003A0CCB">
        <w:t>610782</w:t>
      </w:r>
      <w:r w:rsidR="003A0CCB">
        <w:t xml:space="preserve">, and the running </w:t>
      </w:r>
      <w:proofErr w:type="spellStart"/>
      <w:r w:rsidR="003A0CCB">
        <w:t>ENeL</w:t>
      </w:r>
      <w:proofErr w:type="spellEnd"/>
      <w:r w:rsidR="003A0CCB">
        <w:t xml:space="preserve"> COST Action (</w:t>
      </w:r>
      <w:r w:rsidR="003A0CCB" w:rsidRPr="003A0CCB">
        <w:t>http://www.elexicography.eu/</w:t>
      </w:r>
      <w:r w:rsidR="003A0CCB">
        <w:t xml:space="preserve">), under number </w:t>
      </w:r>
      <w:r w:rsidR="003A0CCB" w:rsidRPr="003A0CCB">
        <w:t>IS1305</w:t>
      </w:r>
      <w:r w:rsidR="003A0CCB">
        <w:t>.</w:t>
      </w:r>
    </w:p>
    <w:p w:rsidR="00B37E4F" w:rsidRPr="0041333B" w:rsidRDefault="00B37E4F" w:rsidP="00F60A45">
      <w:pPr>
        <w:pStyle w:val="eLex2015-text"/>
      </w:pPr>
      <w:bookmarkStart w:id="0" w:name="_GoBack"/>
      <w:bookmarkEnd w:id="0"/>
    </w:p>
    <w:p w:rsidR="00C52EF4" w:rsidRPr="00AD114E" w:rsidRDefault="00CA06BE" w:rsidP="003E4A9F">
      <w:pPr>
        <w:pStyle w:val="eLex2015-Heading1"/>
      </w:pPr>
      <w:r w:rsidRPr="00503EB5">
        <w:lastRenderedPageBreak/>
        <w:t>References</w:t>
      </w:r>
    </w:p>
    <w:p w:rsidR="00C52EF4" w:rsidRDefault="00C52EF4" w:rsidP="00C52EF4">
      <w:pPr>
        <w:pStyle w:val="eLex2015-references"/>
        <w:rPr>
          <w:lang w:val="en-US"/>
        </w:rPr>
      </w:pPr>
      <w:proofErr w:type="spellStart"/>
      <w:r w:rsidRPr="00C52EF4">
        <w:rPr>
          <w:lang w:val="en-US"/>
        </w:rPr>
        <w:t>Buitelaar</w:t>
      </w:r>
      <w:proofErr w:type="spellEnd"/>
      <w:r w:rsidRPr="00C52EF4">
        <w:rPr>
          <w:lang w:val="en-US"/>
        </w:rPr>
        <w:t xml:space="preserve">, </w:t>
      </w:r>
      <w:r w:rsidR="00D53DCD">
        <w:rPr>
          <w:lang w:val="en-US"/>
        </w:rPr>
        <w:t xml:space="preserve">P., </w:t>
      </w:r>
      <w:r w:rsidRPr="00C52EF4">
        <w:rPr>
          <w:lang w:val="en-US"/>
        </w:rPr>
        <w:t xml:space="preserve">Cimiano, </w:t>
      </w:r>
      <w:r w:rsidR="00D53DCD">
        <w:rPr>
          <w:lang w:val="en-US"/>
        </w:rPr>
        <w:t xml:space="preserve">P., </w:t>
      </w:r>
      <w:proofErr w:type="spellStart"/>
      <w:r w:rsidRPr="00C52EF4">
        <w:rPr>
          <w:lang w:val="en-US"/>
        </w:rPr>
        <w:t>Haase</w:t>
      </w:r>
      <w:proofErr w:type="spellEnd"/>
      <w:r w:rsidRPr="00C52EF4">
        <w:rPr>
          <w:lang w:val="en-US"/>
        </w:rPr>
        <w:t>,</w:t>
      </w:r>
      <w:r w:rsidR="00D53DCD">
        <w:rPr>
          <w:lang w:val="en-US"/>
        </w:rPr>
        <w:t xml:space="preserve"> P. </w:t>
      </w:r>
      <w:proofErr w:type="gramStart"/>
      <w:r w:rsidR="00D53DCD">
        <w:rPr>
          <w:lang w:val="en-US"/>
        </w:rPr>
        <w:t xml:space="preserve">&amp;  </w:t>
      </w:r>
      <w:proofErr w:type="spellStart"/>
      <w:r w:rsidRPr="00C52EF4">
        <w:rPr>
          <w:lang w:val="en-US"/>
        </w:rPr>
        <w:t>Sintek</w:t>
      </w:r>
      <w:proofErr w:type="spellEnd"/>
      <w:proofErr w:type="gramEnd"/>
      <w:r w:rsidR="00D53DCD">
        <w:rPr>
          <w:lang w:val="en-US"/>
        </w:rPr>
        <w:t>, M. (</w:t>
      </w:r>
      <w:r w:rsidR="00D53DCD" w:rsidRPr="00C52EF4">
        <w:rPr>
          <w:lang w:val="en-US"/>
        </w:rPr>
        <w:t>2009</w:t>
      </w:r>
      <w:r w:rsidR="00D53DCD">
        <w:rPr>
          <w:lang w:val="en-US"/>
        </w:rPr>
        <w:t xml:space="preserve">). </w:t>
      </w:r>
      <w:proofErr w:type="gramStart"/>
      <w:r w:rsidR="005009A0" w:rsidRPr="005009A0">
        <w:rPr>
          <w:lang w:val="en-US"/>
        </w:rPr>
        <w:t>Towards Linguistically Grounded Ontologies</w:t>
      </w:r>
      <w:r w:rsidR="005009A0">
        <w:rPr>
          <w:lang w:val="en-US"/>
        </w:rPr>
        <w:t>.</w:t>
      </w:r>
      <w:proofErr w:type="gramEnd"/>
      <w:r w:rsidR="005009A0">
        <w:rPr>
          <w:lang w:val="en-US"/>
        </w:rPr>
        <w:t xml:space="preserve"> </w:t>
      </w:r>
      <w:r w:rsidR="00D53DCD">
        <w:rPr>
          <w:lang w:val="en-US"/>
        </w:rPr>
        <w:t>In</w:t>
      </w:r>
      <w:r w:rsidR="005009A0">
        <w:rPr>
          <w:lang w:val="en-US"/>
        </w:rPr>
        <w:t xml:space="preserve">: Proceedings of the </w:t>
      </w:r>
      <w:r w:rsidRPr="00C52EF4">
        <w:rPr>
          <w:lang w:val="en-US"/>
        </w:rPr>
        <w:t>Europe</w:t>
      </w:r>
      <w:r w:rsidR="00D53DCD">
        <w:rPr>
          <w:lang w:val="en-US"/>
        </w:rPr>
        <w:t>an Semantic Web Conference (ESWC).</w:t>
      </w:r>
    </w:p>
    <w:p w:rsidR="003834C3" w:rsidRPr="00C52EF4" w:rsidRDefault="003834C3" w:rsidP="00C52EF4">
      <w:pPr>
        <w:pStyle w:val="eLex2015-references"/>
        <w:rPr>
          <w:lang w:val="en-US"/>
        </w:rPr>
      </w:pPr>
      <w:proofErr w:type="spellStart"/>
      <w:r w:rsidRPr="003834C3">
        <w:rPr>
          <w:lang w:val="en-GB"/>
        </w:rPr>
        <w:t>Chiarcos</w:t>
      </w:r>
      <w:proofErr w:type="spellEnd"/>
      <w:r w:rsidRPr="003834C3">
        <w:rPr>
          <w:lang w:val="en-GB"/>
        </w:rPr>
        <w:t xml:space="preserve">, </w:t>
      </w:r>
      <w:r>
        <w:rPr>
          <w:lang w:val="en-GB"/>
        </w:rPr>
        <w:t xml:space="preserve">C., </w:t>
      </w:r>
      <w:r w:rsidRPr="003834C3">
        <w:rPr>
          <w:lang w:val="en-GB"/>
        </w:rPr>
        <w:t>Hellmann</w:t>
      </w:r>
      <w:r>
        <w:rPr>
          <w:lang w:val="en-GB"/>
        </w:rPr>
        <w:t xml:space="preserve">, S. &amp; </w:t>
      </w:r>
      <w:proofErr w:type="spellStart"/>
      <w:r>
        <w:rPr>
          <w:lang w:val="en-GB"/>
        </w:rPr>
        <w:t>Nordhoff</w:t>
      </w:r>
      <w:proofErr w:type="spellEnd"/>
      <w:r>
        <w:rPr>
          <w:lang w:val="en-GB"/>
        </w:rPr>
        <w:t>, S.</w:t>
      </w:r>
      <w:r w:rsidRPr="003834C3">
        <w:rPr>
          <w:lang w:val="en-GB"/>
        </w:rPr>
        <w:t xml:space="preserve"> </w:t>
      </w:r>
      <w:r>
        <w:rPr>
          <w:lang w:val="en-GB"/>
        </w:rPr>
        <w:t>(</w:t>
      </w:r>
      <w:r w:rsidRPr="003834C3">
        <w:rPr>
          <w:lang w:val="en-GB"/>
        </w:rPr>
        <w:t>2012</w:t>
      </w:r>
      <w:r>
        <w:rPr>
          <w:lang w:val="en-GB"/>
        </w:rPr>
        <w:t>)</w:t>
      </w:r>
      <w:r w:rsidRPr="003834C3">
        <w:rPr>
          <w:lang w:val="en-GB"/>
        </w:rPr>
        <w:t xml:space="preserve">. Linking linguistic resources: Examples from the Open Linguistics Working Group, In: Christian </w:t>
      </w:r>
      <w:proofErr w:type="spellStart"/>
      <w:r w:rsidRPr="003834C3">
        <w:rPr>
          <w:lang w:val="en-GB"/>
        </w:rPr>
        <w:t>Chiarcos</w:t>
      </w:r>
      <w:proofErr w:type="spellEnd"/>
      <w:r w:rsidRPr="003834C3">
        <w:rPr>
          <w:lang w:val="en-GB"/>
        </w:rPr>
        <w:t xml:space="preserve">, Sebastian </w:t>
      </w:r>
      <w:proofErr w:type="spellStart"/>
      <w:r w:rsidRPr="003834C3">
        <w:rPr>
          <w:lang w:val="en-GB"/>
        </w:rPr>
        <w:t>Nordhoff</w:t>
      </w:r>
      <w:proofErr w:type="spellEnd"/>
      <w:r w:rsidRPr="003834C3">
        <w:rPr>
          <w:lang w:val="en-GB"/>
        </w:rPr>
        <w:t xml:space="preserve"> and Sebastian Hellmann (eds.), Linked Data in Linguistics. </w:t>
      </w:r>
      <w:r w:rsidRPr="005D475F">
        <w:rPr>
          <w:lang w:val="en-GB"/>
        </w:rPr>
        <w:t>Representing Language Data and Metadata, Springer, Heidelberg, p. 201-216.</w:t>
      </w:r>
    </w:p>
    <w:p w:rsidR="005D475F" w:rsidRDefault="005D475F" w:rsidP="003E4A9F">
      <w:pPr>
        <w:pStyle w:val="eLex2015-references"/>
        <w:rPr>
          <w:lang w:val="en-GB"/>
        </w:rPr>
      </w:pPr>
      <w:proofErr w:type="spellStart"/>
      <w:proofErr w:type="gramStart"/>
      <w:r>
        <w:rPr>
          <w:lang w:val="en-GB"/>
        </w:rPr>
        <w:t>Declerck</w:t>
      </w:r>
      <w:proofErr w:type="spellEnd"/>
      <w:r>
        <w:rPr>
          <w:lang w:val="en-GB"/>
        </w:rPr>
        <w:t xml:space="preserve">, T. &amp; </w:t>
      </w:r>
      <w:proofErr w:type="spellStart"/>
      <w:r w:rsidRPr="005D475F">
        <w:rPr>
          <w:lang w:val="en-GB"/>
        </w:rPr>
        <w:t>Wandl</w:t>
      </w:r>
      <w:proofErr w:type="spellEnd"/>
      <w:r w:rsidRPr="005D475F">
        <w:rPr>
          <w:lang w:val="en-GB"/>
        </w:rPr>
        <w:t>-Vogt</w:t>
      </w:r>
      <w:r>
        <w:rPr>
          <w:lang w:val="en-GB"/>
        </w:rPr>
        <w:t>, E. (2014)</w:t>
      </w:r>
      <w:r w:rsidRPr="005D475F">
        <w:rPr>
          <w:lang w:val="en-GB"/>
        </w:rPr>
        <w:t>.</w:t>
      </w:r>
      <w:proofErr w:type="gramEnd"/>
      <w:r w:rsidRPr="005D475F">
        <w:rPr>
          <w:lang w:val="en-GB"/>
        </w:rPr>
        <w:t xml:space="preserve"> </w:t>
      </w:r>
      <w:proofErr w:type="gramStart"/>
      <w:r w:rsidRPr="005D475F">
        <w:rPr>
          <w:lang w:val="en-GB"/>
        </w:rPr>
        <w:t>How to semantically relate dialectal Dictionaries in the Linked Data Framework.</w:t>
      </w:r>
      <w:proofErr w:type="gramEnd"/>
      <w:r w:rsidRPr="005D475F">
        <w:rPr>
          <w:lang w:val="en-GB"/>
        </w:rPr>
        <w:t xml:space="preserve"> In: </w:t>
      </w:r>
      <w:proofErr w:type="spellStart"/>
      <w:r w:rsidRPr="005D475F">
        <w:rPr>
          <w:lang w:val="en-GB"/>
        </w:rPr>
        <w:t>Kalliopi</w:t>
      </w:r>
      <w:proofErr w:type="spellEnd"/>
      <w:r w:rsidRPr="005D475F">
        <w:rPr>
          <w:lang w:val="en-GB"/>
        </w:rPr>
        <w:t xml:space="preserve"> </w:t>
      </w:r>
      <w:proofErr w:type="spellStart"/>
      <w:r w:rsidRPr="005D475F">
        <w:rPr>
          <w:lang w:val="en-GB"/>
        </w:rPr>
        <w:t>Zervanou</w:t>
      </w:r>
      <w:proofErr w:type="spellEnd"/>
      <w:r w:rsidRPr="005D475F">
        <w:rPr>
          <w:lang w:val="en-GB"/>
        </w:rPr>
        <w:t xml:space="preserve">, Cristina </w:t>
      </w:r>
      <w:proofErr w:type="spellStart"/>
      <w:r w:rsidRPr="005D475F">
        <w:rPr>
          <w:lang w:val="en-GB"/>
        </w:rPr>
        <w:t>Vertan</w:t>
      </w:r>
      <w:proofErr w:type="spellEnd"/>
      <w:r w:rsidRPr="005D475F">
        <w:rPr>
          <w:lang w:val="en-GB"/>
        </w:rPr>
        <w:t xml:space="preserve">, </w:t>
      </w:r>
      <w:proofErr w:type="spellStart"/>
      <w:r w:rsidRPr="005D475F">
        <w:rPr>
          <w:lang w:val="en-GB"/>
        </w:rPr>
        <w:t>Antal</w:t>
      </w:r>
      <w:proofErr w:type="spellEnd"/>
      <w:r w:rsidRPr="005D475F">
        <w:rPr>
          <w:lang w:val="en-GB"/>
        </w:rPr>
        <w:t xml:space="preserve"> van den Bosch, Caroline </w:t>
      </w:r>
      <w:proofErr w:type="spellStart"/>
      <w:r w:rsidRPr="005D475F">
        <w:rPr>
          <w:lang w:val="en-GB"/>
        </w:rPr>
        <w:t>Sporleder</w:t>
      </w:r>
      <w:proofErr w:type="spellEnd"/>
      <w:r w:rsidRPr="005D475F">
        <w:rPr>
          <w:lang w:val="en-GB"/>
        </w:rPr>
        <w:t xml:space="preserve"> (eds.): Proceedings of the </w:t>
      </w:r>
      <w:proofErr w:type="spellStart"/>
      <w:r w:rsidRPr="005D475F">
        <w:rPr>
          <w:lang w:val="en-GB"/>
        </w:rPr>
        <w:t>The</w:t>
      </w:r>
      <w:proofErr w:type="spellEnd"/>
      <w:r w:rsidRPr="005D475F">
        <w:rPr>
          <w:lang w:val="en-GB"/>
        </w:rPr>
        <w:t xml:space="preserve"> 8th Workshop on Language Technology for Cultural Heritage, Social Sciences, and Humanities (</w:t>
      </w:r>
      <w:proofErr w:type="spellStart"/>
      <w:r w:rsidRPr="005D475F">
        <w:rPr>
          <w:lang w:val="en-GB"/>
        </w:rPr>
        <w:t>LaTeCH</w:t>
      </w:r>
      <w:proofErr w:type="spellEnd"/>
      <w:r w:rsidRPr="005D475F">
        <w:rPr>
          <w:lang w:val="en-GB"/>
        </w:rPr>
        <w:t xml:space="preserve"> </w:t>
      </w:r>
      <w:r>
        <w:rPr>
          <w:lang w:val="en-GB"/>
        </w:rPr>
        <w:t>2014), Gothenburg, Sweden, ACL.</w:t>
      </w:r>
    </w:p>
    <w:p w:rsidR="00E902D3" w:rsidRDefault="00E902D3" w:rsidP="003E4A9F">
      <w:pPr>
        <w:pStyle w:val="eLex2015-references"/>
        <w:rPr>
          <w:lang w:val="en-GB"/>
        </w:rPr>
      </w:pPr>
      <w:proofErr w:type="gramStart"/>
      <w:r w:rsidRPr="00E902D3">
        <w:rPr>
          <w:lang w:val="en-GB"/>
        </w:rPr>
        <w:t>Firth, J.R. (1957).</w:t>
      </w:r>
      <w:proofErr w:type="gramEnd"/>
      <w:r w:rsidRPr="00E902D3">
        <w:rPr>
          <w:lang w:val="en-GB"/>
        </w:rPr>
        <w:t xml:space="preserve"> </w:t>
      </w:r>
      <w:proofErr w:type="gramStart"/>
      <w:r w:rsidRPr="00E902D3">
        <w:rPr>
          <w:lang w:val="en-GB"/>
        </w:rPr>
        <w:t>"A synopsis of linguistic theory 1930-1955".</w:t>
      </w:r>
      <w:proofErr w:type="gramEnd"/>
      <w:r w:rsidRPr="00E902D3">
        <w:rPr>
          <w:lang w:val="en-GB"/>
        </w:rPr>
        <w:t xml:space="preserve"> </w:t>
      </w:r>
      <w:proofErr w:type="gramStart"/>
      <w:r w:rsidRPr="00E902D3">
        <w:rPr>
          <w:lang w:val="en-GB"/>
        </w:rPr>
        <w:t>Studies in Linguistic Analysis.</w:t>
      </w:r>
      <w:proofErr w:type="gramEnd"/>
      <w:r w:rsidRPr="00E902D3">
        <w:rPr>
          <w:lang w:val="en-GB"/>
        </w:rPr>
        <w:t xml:space="preserve"> Oxford: Philological Society: 1–32. </w:t>
      </w:r>
      <w:proofErr w:type="gramStart"/>
      <w:r w:rsidRPr="00E902D3">
        <w:rPr>
          <w:lang w:val="en-GB"/>
        </w:rPr>
        <w:t>Reprinted in F.R. Palmer, ed. (1968).</w:t>
      </w:r>
      <w:proofErr w:type="gramEnd"/>
      <w:r w:rsidRPr="00E902D3">
        <w:rPr>
          <w:lang w:val="en-GB"/>
        </w:rPr>
        <w:t xml:space="preserve"> </w:t>
      </w:r>
      <w:proofErr w:type="gramStart"/>
      <w:r w:rsidRPr="00E902D3">
        <w:rPr>
          <w:lang w:val="en-GB"/>
        </w:rPr>
        <w:t>Selected Papers of J.R. Firth 1952-1959.</w:t>
      </w:r>
      <w:proofErr w:type="gramEnd"/>
      <w:r w:rsidRPr="00E902D3">
        <w:rPr>
          <w:lang w:val="en-GB"/>
        </w:rPr>
        <w:t xml:space="preserve"> London: Longman</w:t>
      </w:r>
    </w:p>
    <w:p w:rsidR="003E4A9F" w:rsidRPr="003E4A9F" w:rsidRDefault="003E4A9F" w:rsidP="003E4A9F">
      <w:pPr>
        <w:pStyle w:val="eLex2015-references"/>
        <w:rPr>
          <w:lang w:val="en-GB"/>
        </w:rPr>
      </w:pPr>
      <w:proofErr w:type="gramStart"/>
      <w:r>
        <w:rPr>
          <w:lang w:val="en-GB"/>
        </w:rPr>
        <w:t>Hobbs, J-R.</w:t>
      </w:r>
      <w:proofErr w:type="gramEnd"/>
      <w:r>
        <w:rPr>
          <w:lang w:val="en-GB"/>
        </w:rPr>
        <w:t xml:space="preserve"> </w:t>
      </w:r>
      <w:proofErr w:type="gramStart"/>
      <w:r>
        <w:rPr>
          <w:lang w:val="en-GB"/>
        </w:rPr>
        <w:t>(</w:t>
      </w:r>
      <w:r w:rsidRPr="003E4A9F">
        <w:rPr>
          <w:lang w:val="en-GB"/>
        </w:rPr>
        <w:t>1987</w:t>
      </w:r>
      <w:r>
        <w:rPr>
          <w:lang w:val="en-GB"/>
        </w:rPr>
        <w:t>)</w:t>
      </w:r>
      <w:r w:rsidRPr="003E4A9F">
        <w:rPr>
          <w:lang w:val="en-GB"/>
        </w:rPr>
        <w:t xml:space="preserve">. World </w:t>
      </w:r>
      <w:r>
        <w:rPr>
          <w:lang w:val="en-GB"/>
        </w:rPr>
        <w:t>K</w:t>
      </w:r>
      <w:r w:rsidRPr="003E4A9F">
        <w:rPr>
          <w:lang w:val="en-GB"/>
        </w:rPr>
        <w:t xml:space="preserve">nowledge and </w:t>
      </w:r>
      <w:r>
        <w:rPr>
          <w:lang w:val="en-GB"/>
        </w:rPr>
        <w:t>W</w:t>
      </w:r>
      <w:r w:rsidRPr="003E4A9F">
        <w:rPr>
          <w:lang w:val="en-GB"/>
        </w:rPr>
        <w:t xml:space="preserve">ord </w:t>
      </w:r>
      <w:r>
        <w:rPr>
          <w:lang w:val="en-GB"/>
        </w:rPr>
        <w:t>M</w:t>
      </w:r>
      <w:r w:rsidRPr="003E4A9F">
        <w:rPr>
          <w:lang w:val="en-GB"/>
        </w:rPr>
        <w:t>eaning.</w:t>
      </w:r>
      <w:proofErr w:type="gramEnd"/>
      <w:r w:rsidRPr="003E4A9F">
        <w:rPr>
          <w:lang w:val="en-GB"/>
        </w:rPr>
        <w:t xml:space="preserve"> </w:t>
      </w:r>
      <w:proofErr w:type="gramStart"/>
      <w:r w:rsidRPr="003E4A9F">
        <w:rPr>
          <w:lang w:val="en-GB"/>
        </w:rPr>
        <w:t xml:space="preserve">In Proceedings of the Third Workshop on Theoretical Issues in Natural Language Processing, </w:t>
      </w:r>
      <w:r>
        <w:rPr>
          <w:lang w:val="en-GB"/>
        </w:rPr>
        <w:t>TINLAP-3.</w:t>
      </w:r>
      <w:proofErr w:type="gramEnd"/>
      <w:r w:rsidRPr="003E4A9F">
        <w:rPr>
          <w:lang w:val="en-GB"/>
        </w:rPr>
        <w:t xml:space="preserve"> </w:t>
      </w:r>
    </w:p>
    <w:p w:rsidR="00E902D3" w:rsidRDefault="005F0E1A" w:rsidP="008C2F55">
      <w:pPr>
        <w:pStyle w:val="eLex2015-references"/>
        <w:rPr>
          <w:rStyle w:val="HTMLZitat"/>
          <w:i w:val="0"/>
          <w:lang w:val="en-GB"/>
        </w:rPr>
      </w:pPr>
      <w:proofErr w:type="spellStart"/>
      <w:proofErr w:type="gramStart"/>
      <w:r w:rsidRPr="005F0E1A">
        <w:rPr>
          <w:rStyle w:val="HTMLZitat"/>
          <w:i w:val="0"/>
          <w:lang w:val="en-GB"/>
        </w:rPr>
        <w:t>Sahlgren</w:t>
      </w:r>
      <w:proofErr w:type="spellEnd"/>
      <w:r w:rsidRPr="005F0E1A">
        <w:rPr>
          <w:rStyle w:val="HTMLZitat"/>
          <w:i w:val="0"/>
          <w:lang w:val="en-GB"/>
        </w:rPr>
        <w:t>, M. (2008).</w:t>
      </w:r>
      <w:proofErr w:type="gramEnd"/>
      <w:r w:rsidRPr="005F0E1A">
        <w:rPr>
          <w:rStyle w:val="HTMLZitat"/>
          <w:i w:val="0"/>
          <w:lang w:val="en-GB"/>
        </w:rPr>
        <w:t xml:space="preserve"> </w:t>
      </w:r>
      <w:proofErr w:type="gramStart"/>
      <w:r w:rsidRPr="005F0E1A">
        <w:rPr>
          <w:rStyle w:val="HTMLZitat"/>
          <w:i w:val="0"/>
          <w:lang w:val="en-GB"/>
        </w:rPr>
        <w:t>"The Distributional Hypothesis".</w:t>
      </w:r>
      <w:proofErr w:type="gramEnd"/>
      <w:r w:rsidRPr="005F0E1A">
        <w:rPr>
          <w:rStyle w:val="HTMLZitat"/>
          <w:i w:val="0"/>
          <w:lang w:val="en-GB"/>
        </w:rPr>
        <w:t xml:space="preserve"> </w:t>
      </w:r>
      <w:proofErr w:type="spellStart"/>
      <w:r w:rsidRPr="005F0E1A">
        <w:rPr>
          <w:rStyle w:val="HTMLZitat"/>
          <w:i w:val="0"/>
          <w:lang w:val="en-GB"/>
        </w:rPr>
        <w:t>Rivista</w:t>
      </w:r>
      <w:proofErr w:type="spellEnd"/>
      <w:r w:rsidRPr="005F0E1A">
        <w:rPr>
          <w:rStyle w:val="HTMLZitat"/>
          <w:i w:val="0"/>
          <w:lang w:val="en-GB"/>
        </w:rPr>
        <w:t xml:space="preserve"> di </w:t>
      </w:r>
      <w:proofErr w:type="spellStart"/>
      <w:r w:rsidRPr="005F0E1A">
        <w:rPr>
          <w:rStyle w:val="HTMLZitat"/>
          <w:i w:val="0"/>
          <w:lang w:val="en-GB"/>
        </w:rPr>
        <w:t>Linguistica</w:t>
      </w:r>
      <w:proofErr w:type="spellEnd"/>
      <w:r w:rsidRPr="005F0E1A">
        <w:rPr>
          <w:rStyle w:val="HTMLZitat"/>
          <w:i w:val="0"/>
          <w:lang w:val="en-GB"/>
        </w:rPr>
        <w:t xml:space="preserve">. </w:t>
      </w:r>
      <w:r w:rsidRPr="005F0E1A">
        <w:rPr>
          <w:rStyle w:val="HTMLZitat"/>
          <w:bCs/>
          <w:i w:val="0"/>
          <w:lang w:val="en-GB"/>
        </w:rPr>
        <w:t>20</w:t>
      </w:r>
      <w:r w:rsidRPr="005F0E1A">
        <w:rPr>
          <w:rStyle w:val="HTMLZitat"/>
          <w:i w:val="0"/>
          <w:lang w:val="en-GB"/>
        </w:rPr>
        <w:t xml:space="preserve"> (1): </w:t>
      </w:r>
      <w:r w:rsidR="004B6A77">
        <w:rPr>
          <w:rStyle w:val="HTMLZitat"/>
          <w:i w:val="0"/>
          <w:lang w:val="en-GB"/>
        </w:rPr>
        <w:t xml:space="preserve">pp. </w:t>
      </w:r>
      <w:r w:rsidRPr="004B6A77">
        <w:rPr>
          <w:rStyle w:val="HTMLZitat"/>
          <w:i w:val="0"/>
          <w:lang w:val="en-GB"/>
        </w:rPr>
        <w:t>33–53</w:t>
      </w:r>
    </w:p>
    <w:p w:rsidR="00EE407B" w:rsidRPr="0099058D" w:rsidRDefault="0069642F" w:rsidP="0099058D">
      <w:pPr>
        <w:pStyle w:val="eLex2015-references"/>
        <w:rPr>
          <w:lang w:val="en-GB"/>
        </w:rPr>
      </w:pPr>
      <w:proofErr w:type="spellStart"/>
      <w:r w:rsidRPr="0069642F">
        <w:rPr>
          <w:lang w:val="en-GB"/>
        </w:rPr>
        <w:t>Turney</w:t>
      </w:r>
      <w:proofErr w:type="spellEnd"/>
      <w:r w:rsidRPr="0069642F">
        <w:rPr>
          <w:lang w:val="en-GB"/>
        </w:rPr>
        <w:t xml:space="preserve">, </w:t>
      </w:r>
      <w:r>
        <w:rPr>
          <w:lang w:val="en-GB"/>
        </w:rPr>
        <w:t>P.</w:t>
      </w:r>
      <w:r w:rsidRPr="0069642F">
        <w:rPr>
          <w:lang w:val="en-GB"/>
        </w:rPr>
        <w:t xml:space="preserve">D. </w:t>
      </w:r>
      <w:proofErr w:type="spellStart"/>
      <w:r w:rsidRPr="0069642F">
        <w:rPr>
          <w:lang w:val="en-GB"/>
        </w:rPr>
        <w:t>Pantel</w:t>
      </w:r>
      <w:proofErr w:type="spellEnd"/>
      <w:r>
        <w:rPr>
          <w:lang w:val="en-GB"/>
        </w:rPr>
        <w:t xml:space="preserve">, P. (2010) </w:t>
      </w:r>
      <w:r w:rsidRPr="0069642F">
        <w:rPr>
          <w:lang w:val="en-GB"/>
        </w:rPr>
        <w:t>From Frequency to Meaning: Vector Space Models of Semantics.</w:t>
      </w:r>
      <w:r>
        <w:rPr>
          <w:lang w:val="en-GB"/>
        </w:rPr>
        <w:t xml:space="preserve"> </w:t>
      </w:r>
      <w:r>
        <w:t xml:space="preserve">Journal </w:t>
      </w:r>
      <w:proofErr w:type="spellStart"/>
      <w:r>
        <w:t>of</w:t>
      </w:r>
      <w:proofErr w:type="spellEnd"/>
      <w:r>
        <w:t xml:space="preserve"> </w:t>
      </w:r>
      <w:proofErr w:type="spellStart"/>
      <w:r>
        <w:t>Artificial</w:t>
      </w:r>
      <w:proofErr w:type="spellEnd"/>
      <w:r>
        <w:t xml:space="preserve"> </w:t>
      </w:r>
      <w:proofErr w:type="spellStart"/>
      <w:r>
        <w:t>Intelligence</w:t>
      </w:r>
      <w:proofErr w:type="spellEnd"/>
      <w:r>
        <w:t xml:space="preserve"> Research, (2010), 37, 141-188</w:t>
      </w:r>
      <w:r>
        <w:t>.</w:t>
      </w:r>
    </w:p>
    <w:sectPr w:rsidR="00EE407B" w:rsidRPr="0099058D" w:rsidSect="004D0EDE">
      <w:footerReference w:type="default" r:id="rId10"/>
      <w:type w:val="continuous"/>
      <w:pgSz w:w="11906" w:h="16838" w:code="9"/>
      <w:pgMar w:top="1417" w:right="1417" w:bottom="1417" w:left="1417" w:header="851" w:footer="520" w:gutter="0"/>
      <w:cols w:space="357"/>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DA9" w:rsidRDefault="00CC2DA9" w:rsidP="001D1FA9">
      <w:pPr>
        <w:spacing w:line="240" w:lineRule="auto"/>
      </w:pPr>
      <w:r>
        <w:separator/>
      </w:r>
    </w:p>
  </w:endnote>
  <w:endnote w:type="continuationSeparator" w:id="0">
    <w:p w:rsidR="00CC2DA9" w:rsidRDefault="00CC2DA9" w:rsidP="001D1F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M Roman 10">
    <w:altName w:val="Arial"/>
    <w:panose1 w:val="00000000000000000000"/>
    <w:charset w:val="00"/>
    <w:family w:val="modern"/>
    <w:notTrueType/>
    <w:pitch w:val="variable"/>
    <w:sig w:usb0="20000007" w:usb1="00000000" w:usb2="00000000" w:usb3="00000000" w:csb0="0000019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3392"/>
      <w:docPartObj>
        <w:docPartGallery w:val="Page Numbers (Bottom of Page)"/>
        <w:docPartUnique/>
      </w:docPartObj>
    </w:sdtPr>
    <w:sdtEndPr>
      <w:rPr>
        <w:rFonts w:ascii="LM Roman 10" w:hAnsi="LM Roman 10"/>
        <w:sz w:val="24"/>
      </w:rPr>
    </w:sdtEndPr>
    <w:sdtContent>
      <w:p w:rsidR="004D0EDE" w:rsidRDefault="007B41ED" w:rsidP="004D0EDE">
        <w:pPr>
          <w:pStyle w:val="Fuzeile"/>
          <w:jc w:val="center"/>
        </w:pPr>
        <w:r w:rsidRPr="00331EBD">
          <w:rPr>
            <w:rFonts w:ascii="LM Roman 10" w:hAnsi="LM Roman 10"/>
            <w:sz w:val="24"/>
          </w:rPr>
          <w:fldChar w:fldCharType="begin"/>
        </w:r>
        <w:r w:rsidR="004D0EDE" w:rsidRPr="00331EBD">
          <w:rPr>
            <w:rFonts w:ascii="LM Roman 10" w:hAnsi="LM Roman 10"/>
            <w:sz w:val="24"/>
          </w:rPr>
          <w:instrText xml:space="preserve"> PAGE   \* MERGEFORMAT </w:instrText>
        </w:r>
        <w:r w:rsidRPr="00331EBD">
          <w:rPr>
            <w:rFonts w:ascii="LM Roman 10" w:hAnsi="LM Roman 10"/>
            <w:sz w:val="24"/>
          </w:rPr>
          <w:fldChar w:fldCharType="separate"/>
        </w:r>
        <w:r w:rsidR="00B37E4F">
          <w:rPr>
            <w:rFonts w:ascii="LM Roman 10" w:hAnsi="LM Roman 10"/>
            <w:noProof/>
            <w:sz w:val="24"/>
          </w:rPr>
          <w:t>5</w:t>
        </w:r>
        <w:r w:rsidRPr="00331EBD">
          <w:rPr>
            <w:rFonts w:ascii="LM Roman 10" w:hAnsi="LM Roman 10"/>
            <w:sz w:val="24"/>
          </w:rPr>
          <w:fldChar w:fldCharType="end"/>
        </w:r>
      </w:p>
    </w:sdtContent>
  </w:sdt>
  <w:p w:rsidR="004D0EDE" w:rsidRDefault="004D0ED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DA9" w:rsidRDefault="00CC2DA9" w:rsidP="00085719">
      <w:pPr>
        <w:spacing w:before="120" w:after="120" w:line="240" w:lineRule="auto"/>
      </w:pPr>
      <w:r>
        <w:separator/>
      </w:r>
    </w:p>
  </w:footnote>
  <w:footnote w:type="continuationSeparator" w:id="0">
    <w:p w:rsidR="00CC2DA9" w:rsidRDefault="00CC2DA9" w:rsidP="001D1FA9">
      <w:pPr>
        <w:spacing w:line="240" w:lineRule="auto"/>
      </w:pPr>
      <w:r>
        <w:continuationSeparator/>
      </w:r>
    </w:p>
  </w:footnote>
  <w:footnote w:id="1">
    <w:p w:rsidR="00EC0027" w:rsidRPr="00EC0027" w:rsidRDefault="00EC0027">
      <w:pPr>
        <w:pStyle w:val="Funotentext"/>
      </w:pPr>
      <w:r>
        <w:rPr>
          <w:rStyle w:val="Funotenzeichen"/>
        </w:rPr>
        <w:footnoteRef/>
      </w:r>
      <w:r>
        <w:t xml:space="preserve"> </w:t>
      </w:r>
      <w:r w:rsidRPr="00EC0027">
        <w:t>https://en.wikipedia.org/wiki/Linked_data</w:t>
      </w:r>
    </w:p>
  </w:footnote>
  <w:footnote w:id="2">
    <w:p w:rsidR="00EC0027" w:rsidRPr="00EC0027" w:rsidRDefault="00EC0027">
      <w:pPr>
        <w:pStyle w:val="Funotentext"/>
      </w:pPr>
      <w:r>
        <w:rPr>
          <w:rStyle w:val="Funotenzeichen"/>
        </w:rPr>
        <w:footnoteRef/>
      </w:r>
      <w:r>
        <w:t xml:space="preserve"> </w:t>
      </w:r>
      <w:r w:rsidR="00B23382">
        <w:t xml:space="preserve">See </w:t>
      </w:r>
      <w:r w:rsidR="00B23382" w:rsidRPr="00B23382">
        <w:t>https</w:t>
      </w:r>
      <w:r w:rsidR="00B23382">
        <w:t>://www.w3.org/2001/sw/wiki/Main_</w:t>
      </w:r>
      <w:r w:rsidR="00B23382" w:rsidRPr="00B23382">
        <w:t xml:space="preserve">Page </w:t>
      </w:r>
      <w:r w:rsidRPr="00EC0027">
        <w:t>_Page</w:t>
      </w:r>
      <w:r>
        <w:t xml:space="preserve"> for more details</w:t>
      </w:r>
    </w:p>
  </w:footnote>
  <w:footnote w:id="3">
    <w:p w:rsidR="003834C3" w:rsidRPr="003834C3" w:rsidRDefault="003834C3">
      <w:pPr>
        <w:pStyle w:val="Funotentext"/>
      </w:pPr>
      <w:r>
        <w:rPr>
          <w:rStyle w:val="Funotenzeichen"/>
        </w:rPr>
        <w:footnoteRef/>
      </w:r>
      <w:r>
        <w:t xml:space="preserve"> </w:t>
      </w:r>
      <w:r w:rsidRPr="003834C3">
        <w:t>See http://linguistic-lod.org/llod-cloud</w:t>
      </w:r>
      <w:r>
        <w:t xml:space="preserve"> and (</w:t>
      </w:r>
      <w:proofErr w:type="spellStart"/>
      <w:r>
        <w:t>Chiarcos</w:t>
      </w:r>
      <w:proofErr w:type="spellEnd"/>
      <w:r>
        <w:t xml:space="preserve"> et al., 2012)</w:t>
      </w:r>
    </w:p>
  </w:footnote>
  <w:footnote w:id="4">
    <w:p w:rsidR="005F0E1A" w:rsidRPr="005F0E1A" w:rsidRDefault="005F0E1A">
      <w:pPr>
        <w:pStyle w:val="Funotentext"/>
      </w:pPr>
      <w:r>
        <w:rPr>
          <w:rStyle w:val="Funotenzeichen"/>
        </w:rPr>
        <w:footnoteRef/>
      </w:r>
      <w:r>
        <w:t xml:space="preserve"> See respectively </w:t>
      </w:r>
      <w:r w:rsidRPr="005F0E1A">
        <w:t>https://www.w3.org/TR/2008/WD-skos-reference-20080829/skos.html</w:t>
      </w:r>
      <w:r>
        <w:t xml:space="preserve"> and </w:t>
      </w:r>
      <w:r w:rsidRPr="005F0E1A">
        <w:t>https://www.w3.org/TR/skos-reference/skos-xl.html</w:t>
      </w:r>
    </w:p>
  </w:footnote>
  <w:footnote w:id="5">
    <w:p w:rsidR="005F0E1A" w:rsidRPr="003834C3" w:rsidRDefault="005F0E1A" w:rsidP="005F0E1A">
      <w:pPr>
        <w:pStyle w:val="Funotentext"/>
      </w:pPr>
      <w:r>
        <w:rPr>
          <w:rStyle w:val="Funotenzeichen"/>
        </w:rPr>
        <w:footnoteRef/>
      </w:r>
      <w:r>
        <w:t xml:space="preserve"> </w:t>
      </w:r>
      <w:r w:rsidRPr="0041333B">
        <w:t>https://www.w3.org/community/ontolex</w:t>
      </w:r>
      <w:r>
        <w:t>/</w:t>
      </w:r>
    </w:p>
  </w:footnote>
  <w:footnote w:id="6">
    <w:p w:rsidR="005F0E1A" w:rsidRPr="005F0E1A" w:rsidRDefault="005F0E1A">
      <w:pPr>
        <w:pStyle w:val="Funotentext"/>
      </w:pPr>
      <w:r>
        <w:rPr>
          <w:rStyle w:val="Funotenzeichen"/>
        </w:rPr>
        <w:footnoteRef/>
      </w:r>
      <w:r>
        <w:t xml:space="preserve"> See (</w:t>
      </w:r>
      <w:proofErr w:type="spellStart"/>
      <w:r w:rsidR="004B6A77" w:rsidRPr="005F0E1A">
        <w:rPr>
          <w:rStyle w:val="HTMLZitat"/>
          <w:i w:val="0"/>
        </w:rPr>
        <w:t>Sahlgren</w:t>
      </w:r>
      <w:proofErr w:type="spellEnd"/>
      <w:r w:rsidR="004B6A77" w:rsidRPr="005F0E1A">
        <w:rPr>
          <w:rStyle w:val="HTMLZitat"/>
          <w:i w:val="0"/>
        </w:rPr>
        <w:t>, M.</w:t>
      </w:r>
      <w:r w:rsidR="004B6A77">
        <w:rPr>
          <w:rStyle w:val="HTMLZitat"/>
          <w:i w:val="0"/>
        </w:rPr>
        <w:t>, 2008).</w:t>
      </w:r>
    </w:p>
  </w:footnote>
  <w:footnote w:id="7">
    <w:p w:rsidR="005F386E" w:rsidRPr="005F386E" w:rsidRDefault="005F386E">
      <w:pPr>
        <w:pStyle w:val="Funotentext"/>
      </w:pPr>
      <w:r>
        <w:rPr>
          <w:rStyle w:val="Funotenzeichen"/>
        </w:rPr>
        <w:footnoteRef/>
      </w:r>
      <w:r>
        <w:t xml:space="preserve"> See </w:t>
      </w:r>
      <w:r w:rsidRPr="005F386E">
        <w:t>(Firth, J. R. 1957:11)</w:t>
      </w:r>
      <w:r>
        <w:t>.</w:t>
      </w:r>
    </w:p>
  </w:footnote>
  <w:footnote w:id="8">
    <w:p w:rsidR="0069642F" w:rsidRPr="0069642F" w:rsidRDefault="0099058D">
      <w:pPr>
        <w:pStyle w:val="Funotentext"/>
        <w:rPr>
          <w:lang w:val="de-DE"/>
        </w:rPr>
      </w:pPr>
      <w:r>
        <w:rPr>
          <w:rStyle w:val="Funotenzeichen"/>
        </w:rPr>
        <w:footnoteRef/>
      </w:r>
      <w:r w:rsidR="0069642F">
        <w:rPr>
          <w:rStyle w:val="Funotenzeichen"/>
        </w:rPr>
        <w:footnoteRef/>
      </w:r>
      <w:r w:rsidR="0069642F">
        <w:t xml:space="preserve"> </w:t>
      </w:r>
      <w:r w:rsidR="0069642F">
        <w:rPr>
          <w:lang w:val="de-DE"/>
        </w:rPr>
        <w:t xml:space="preserve">A </w:t>
      </w:r>
      <w:proofErr w:type="spellStart"/>
      <w:r w:rsidR="0069642F">
        <w:rPr>
          <w:lang w:val="de-DE"/>
        </w:rPr>
        <w:t>very</w:t>
      </w:r>
      <w:proofErr w:type="spellEnd"/>
      <w:r w:rsidR="0069642F">
        <w:rPr>
          <w:lang w:val="de-DE"/>
        </w:rPr>
        <w:t xml:space="preserve"> </w:t>
      </w:r>
      <w:proofErr w:type="spellStart"/>
      <w:r w:rsidR="0069642F">
        <w:rPr>
          <w:lang w:val="de-DE"/>
        </w:rPr>
        <w:t>good</w:t>
      </w:r>
      <w:proofErr w:type="spellEnd"/>
      <w:r w:rsidR="0069642F">
        <w:rPr>
          <w:lang w:val="de-DE"/>
        </w:rPr>
        <w:t xml:space="preserve"> </w:t>
      </w:r>
      <w:proofErr w:type="spellStart"/>
      <w:r w:rsidR="0069642F">
        <w:rPr>
          <w:lang w:val="de-DE"/>
        </w:rPr>
        <w:t>description</w:t>
      </w:r>
      <w:proofErr w:type="spellEnd"/>
      <w:r w:rsidR="0069642F">
        <w:rPr>
          <w:lang w:val="de-DE"/>
        </w:rPr>
        <w:t xml:space="preserve"> on </w:t>
      </w:r>
      <w:proofErr w:type="spellStart"/>
      <w:r w:rsidR="0069642F">
        <w:rPr>
          <w:lang w:val="de-DE"/>
        </w:rPr>
        <w:t>the</w:t>
      </w:r>
      <w:proofErr w:type="spellEnd"/>
      <w:r w:rsidR="0069642F">
        <w:rPr>
          <w:lang w:val="de-DE"/>
        </w:rPr>
        <w:t xml:space="preserve"> </w:t>
      </w:r>
      <w:proofErr w:type="spellStart"/>
      <w:r w:rsidR="0069642F">
        <w:rPr>
          <w:lang w:val="de-DE"/>
        </w:rPr>
        <w:t>use</w:t>
      </w:r>
      <w:proofErr w:type="spellEnd"/>
      <w:r w:rsidR="0069642F">
        <w:rPr>
          <w:lang w:val="de-DE"/>
        </w:rPr>
        <w:t xml:space="preserve"> </w:t>
      </w:r>
      <w:proofErr w:type="spellStart"/>
      <w:r w:rsidR="0069642F">
        <w:rPr>
          <w:lang w:val="de-DE"/>
        </w:rPr>
        <w:t>of</w:t>
      </w:r>
      <w:proofErr w:type="spellEnd"/>
      <w:r w:rsidR="0069642F">
        <w:rPr>
          <w:lang w:val="de-DE"/>
        </w:rPr>
        <w:t xml:space="preserve"> </w:t>
      </w:r>
      <w:proofErr w:type="spellStart"/>
      <w:r w:rsidR="0069642F">
        <w:rPr>
          <w:lang w:val="de-DE"/>
        </w:rPr>
        <w:t>vectors</w:t>
      </w:r>
      <w:proofErr w:type="spellEnd"/>
      <w:r w:rsidR="0069642F">
        <w:rPr>
          <w:lang w:val="de-DE"/>
        </w:rPr>
        <w:t xml:space="preserve"> </w:t>
      </w:r>
      <w:proofErr w:type="spellStart"/>
      <w:r w:rsidR="0069642F">
        <w:rPr>
          <w:lang w:val="de-DE"/>
        </w:rPr>
        <w:t>for</w:t>
      </w:r>
      <w:proofErr w:type="spellEnd"/>
      <w:r w:rsidR="0069642F">
        <w:rPr>
          <w:lang w:val="de-DE"/>
        </w:rPr>
        <w:t xml:space="preserve"> </w:t>
      </w:r>
      <w:proofErr w:type="spellStart"/>
      <w:r w:rsidR="0069642F">
        <w:rPr>
          <w:lang w:val="de-DE"/>
        </w:rPr>
        <w:t>representing</w:t>
      </w:r>
      <w:proofErr w:type="spellEnd"/>
      <w:r w:rsidR="0069642F">
        <w:rPr>
          <w:lang w:val="de-DE"/>
        </w:rPr>
        <w:t xml:space="preserve"> </w:t>
      </w:r>
      <w:proofErr w:type="spellStart"/>
      <w:r w:rsidR="0069642F">
        <w:rPr>
          <w:lang w:val="de-DE"/>
        </w:rPr>
        <w:t>the</w:t>
      </w:r>
      <w:proofErr w:type="spellEnd"/>
      <w:r w:rsidR="0069642F">
        <w:rPr>
          <w:lang w:val="de-DE"/>
        </w:rPr>
        <w:t xml:space="preserve"> </w:t>
      </w:r>
      <w:proofErr w:type="spellStart"/>
      <w:r w:rsidR="0069642F">
        <w:rPr>
          <w:lang w:val="de-DE"/>
        </w:rPr>
        <w:t>syntax</w:t>
      </w:r>
      <w:proofErr w:type="spellEnd"/>
      <w:r w:rsidR="0069642F">
        <w:rPr>
          <w:lang w:val="de-DE"/>
        </w:rPr>
        <w:t xml:space="preserve"> </w:t>
      </w:r>
      <w:proofErr w:type="spellStart"/>
      <w:r w:rsidR="0069642F">
        <w:rPr>
          <w:lang w:val="de-DE"/>
        </w:rPr>
        <w:t>and</w:t>
      </w:r>
      <w:proofErr w:type="spellEnd"/>
      <w:r w:rsidR="0069642F">
        <w:rPr>
          <w:lang w:val="de-DE"/>
        </w:rPr>
        <w:t xml:space="preserve"> </w:t>
      </w:r>
      <w:proofErr w:type="spellStart"/>
      <w:r w:rsidR="0069642F">
        <w:rPr>
          <w:lang w:val="de-DE"/>
        </w:rPr>
        <w:t>the</w:t>
      </w:r>
      <w:proofErr w:type="spellEnd"/>
      <w:r w:rsidR="0069642F">
        <w:rPr>
          <w:lang w:val="de-DE"/>
        </w:rPr>
        <w:t xml:space="preserve"> </w:t>
      </w:r>
      <w:proofErr w:type="spellStart"/>
      <w:r w:rsidR="0069642F">
        <w:rPr>
          <w:lang w:val="de-DE"/>
        </w:rPr>
        <w:t>semantic</w:t>
      </w:r>
      <w:proofErr w:type="spellEnd"/>
      <w:r w:rsidR="0069642F">
        <w:rPr>
          <w:lang w:val="de-DE"/>
        </w:rPr>
        <w:t xml:space="preserve"> </w:t>
      </w:r>
      <w:proofErr w:type="spellStart"/>
      <w:r w:rsidR="0069642F">
        <w:rPr>
          <w:lang w:val="de-DE"/>
        </w:rPr>
        <w:t>of</w:t>
      </w:r>
      <w:proofErr w:type="spellEnd"/>
      <w:r w:rsidR="0069642F">
        <w:rPr>
          <w:lang w:val="de-DE"/>
        </w:rPr>
        <w:t xml:space="preserve"> </w:t>
      </w:r>
      <w:proofErr w:type="spellStart"/>
      <w:r w:rsidR="0069642F">
        <w:rPr>
          <w:lang w:val="de-DE"/>
        </w:rPr>
        <w:t>words</w:t>
      </w:r>
      <w:proofErr w:type="spellEnd"/>
      <w:r w:rsidR="0069642F">
        <w:rPr>
          <w:lang w:val="de-DE"/>
        </w:rPr>
        <w:t xml:space="preserve"> in </w:t>
      </w:r>
      <w:proofErr w:type="spellStart"/>
      <w:r w:rsidR="0069642F">
        <w:rPr>
          <w:lang w:val="de-DE"/>
        </w:rPr>
        <w:t>context</w:t>
      </w:r>
      <w:proofErr w:type="spellEnd"/>
      <w:r w:rsidR="0069642F">
        <w:rPr>
          <w:lang w:val="de-DE"/>
        </w:rPr>
        <w:t xml:space="preserve"> </w:t>
      </w:r>
      <w:proofErr w:type="spellStart"/>
      <w:r w:rsidR="0069642F">
        <w:rPr>
          <w:lang w:val="de-DE"/>
        </w:rPr>
        <w:t>is</w:t>
      </w:r>
      <w:proofErr w:type="spellEnd"/>
      <w:r w:rsidR="0069642F">
        <w:rPr>
          <w:lang w:val="de-DE"/>
        </w:rPr>
        <w:t xml:space="preserve"> </w:t>
      </w:r>
      <w:proofErr w:type="spellStart"/>
      <w:r w:rsidR="0069642F">
        <w:rPr>
          <w:lang w:val="de-DE"/>
        </w:rPr>
        <w:t>given</w:t>
      </w:r>
      <w:proofErr w:type="spellEnd"/>
      <w:r w:rsidR="0069642F">
        <w:rPr>
          <w:lang w:val="de-DE"/>
        </w:rPr>
        <w:t xml:space="preserve"> in </w:t>
      </w:r>
      <w:r w:rsidR="0069642F" w:rsidRPr="0069642F">
        <w:rPr>
          <w:lang w:val="de-DE"/>
        </w:rPr>
        <w:t>http://cs224d.stanford.edu/syllabus.html</w:t>
      </w:r>
      <w:r w:rsidR="0069642F">
        <w:rPr>
          <w:lang w:val="de-DE"/>
        </w:rPr>
        <w:t xml:space="preserve">, </w:t>
      </w:r>
      <w:proofErr w:type="spellStart"/>
      <w:r w:rsidR="0069642F">
        <w:rPr>
          <w:lang w:val="de-DE"/>
        </w:rPr>
        <w:t>which</w:t>
      </w:r>
      <w:proofErr w:type="spellEnd"/>
      <w:r w:rsidR="0069642F">
        <w:rPr>
          <w:lang w:val="de-DE"/>
        </w:rPr>
        <w:t xml:space="preserve"> </w:t>
      </w:r>
      <w:proofErr w:type="spellStart"/>
      <w:r w:rsidR="0069642F">
        <w:rPr>
          <w:lang w:val="de-DE"/>
        </w:rPr>
        <w:t>discuss</w:t>
      </w:r>
      <w:r>
        <w:rPr>
          <w:lang w:val="de-DE"/>
        </w:rPr>
        <w:t>es</w:t>
      </w:r>
      <w:proofErr w:type="spellEnd"/>
      <w:r w:rsidR="0069642F">
        <w:rPr>
          <w:lang w:val="de-DE"/>
        </w:rPr>
        <w:t xml:space="preserve"> </w:t>
      </w:r>
      <w:proofErr w:type="spellStart"/>
      <w:r w:rsidR="0069642F">
        <w:rPr>
          <w:lang w:val="de-DE"/>
        </w:rPr>
        <w:t>the</w:t>
      </w:r>
      <w:proofErr w:type="spellEnd"/>
      <w:r w:rsidR="0069642F">
        <w:rPr>
          <w:lang w:val="de-DE"/>
        </w:rPr>
        <w:t xml:space="preserve"> </w:t>
      </w:r>
      <w:proofErr w:type="spellStart"/>
      <w:r w:rsidR="0069642F">
        <w:rPr>
          <w:lang w:val="de-DE"/>
        </w:rPr>
        <w:t>relevance</w:t>
      </w:r>
      <w:proofErr w:type="spellEnd"/>
      <w:r w:rsidR="0069642F">
        <w:rPr>
          <w:lang w:val="de-DE"/>
        </w:rPr>
        <w:t xml:space="preserve"> </w:t>
      </w:r>
      <w:proofErr w:type="spellStart"/>
      <w:r w:rsidR="0069642F">
        <w:rPr>
          <w:lang w:val="de-DE"/>
        </w:rPr>
        <w:t>of</w:t>
      </w:r>
      <w:proofErr w:type="spellEnd"/>
      <w:r w:rsidR="0069642F">
        <w:rPr>
          <w:lang w:val="de-DE"/>
        </w:rPr>
        <w:t xml:space="preserve"> </w:t>
      </w:r>
      <w:proofErr w:type="spellStart"/>
      <w:r w:rsidR="0069642F">
        <w:rPr>
          <w:lang w:val="de-DE"/>
        </w:rPr>
        <w:t>deep</w:t>
      </w:r>
      <w:proofErr w:type="spellEnd"/>
      <w:r w:rsidR="0069642F">
        <w:rPr>
          <w:lang w:val="de-DE"/>
        </w:rPr>
        <w:t xml:space="preserve"> </w:t>
      </w:r>
      <w:proofErr w:type="spellStart"/>
      <w:r w:rsidR="0069642F">
        <w:rPr>
          <w:lang w:val="de-DE"/>
        </w:rPr>
        <w:t>learning</w:t>
      </w:r>
      <w:proofErr w:type="spellEnd"/>
      <w:r w:rsidR="0069642F">
        <w:rPr>
          <w:lang w:val="de-DE"/>
        </w:rPr>
        <w:t xml:space="preserve"> </w:t>
      </w:r>
      <w:proofErr w:type="spellStart"/>
      <w:r w:rsidR="0069642F">
        <w:rPr>
          <w:lang w:val="de-DE"/>
        </w:rPr>
        <w:t>for</w:t>
      </w:r>
      <w:proofErr w:type="spellEnd"/>
      <w:r w:rsidR="0069642F">
        <w:rPr>
          <w:lang w:val="de-DE"/>
        </w:rPr>
        <w:t xml:space="preserve"> </w:t>
      </w:r>
      <w:proofErr w:type="spellStart"/>
      <w:r w:rsidR="0069642F">
        <w:rPr>
          <w:lang w:val="de-DE"/>
        </w:rPr>
        <w:t>natural</w:t>
      </w:r>
      <w:proofErr w:type="spellEnd"/>
      <w:r w:rsidR="0069642F">
        <w:rPr>
          <w:lang w:val="de-DE"/>
        </w:rPr>
        <w:t xml:space="preserve"> </w:t>
      </w:r>
      <w:proofErr w:type="spellStart"/>
      <w:r w:rsidR="0069642F">
        <w:rPr>
          <w:lang w:val="de-DE"/>
        </w:rPr>
        <w:t>language</w:t>
      </w:r>
      <w:proofErr w:type="spellEnd"/>
      <w:r w:rsidR="0069642F">
        <w:rPr>
          <w:lang w:val="de-DE"/>
        </w:rPr>
        <w:t xml:space="preserve"> </w:t>
      </w:r>
      <w:proofErr w:type="spellStart"/>
      <w:r w:rsidR="0069642F">
        <w:rPr>
          <w:lang w:val="de-DE"/>
        </w:rPr>
        <w:t>processing</w:t>
      </w:r>
      <w:proofErr w:type="spellEnd"/>
      <w:r w:rsidR="0069642F">
        <w:rPr>
          <w:lang w:val="de-DE"/>
        </w:rPr>
        <w:t xml:space="preserve">. </w:t>
      </w:r>
    </w:p>
  </w:footnote>
  <w:footnote w:id="9">
    <w:p w:rsidR="0099058D" w:rsidRPr="0099058D" w:rsidRDefault="0099058D">
      <w:pPr>
        <w:pStyle w:val="Funotentext"/>
        <w:rPr>
          <w:lang w:val="de-DE"/>
        </w:rPr>
      </w:pPr>
      <w:r>
        <w:rPr>
          <w:rStyle w:val="Funotenzeichen"/>
        </w:rPr>
        <w:footnoteRef/>
      </w:r>
      <w:r>
        <w:t xml:space="preserve"> </w:t>
      </w:r>
      <w:r>
        <w:rPr>
          <w:lang w:val="de-DE"/>
        </w:rPr>
        <w:t xml:space="preserve">See </w:t>
      </w:r>
      <w:r w:rsidRPr="0099058D">
        <w:rPr>
          <w:lang w:val="de-DE"/>
        </w:rPr>
        <w:t>http://lexinfo.net/</w:t>
      </w:r>
      <w:r>
        <w:rPr>
          <w:lang w:val="de-DE"/>
        </w:rPr>
        <w:t xml:space="preserve"> </w:t>
      </w:r>
      <w:proofErr w:type="spellStart"/>
      <w:r>
        <w:rPr>
          <w:lang w:val="de-DE"/>
        </w:rPr>
        <w:t>for</w:t>
      </w:r>
      <w:proofErr w:type="spellEnd"/>
      <w:r>
        <w:rPr>
          <w:lang w:val="de-DE"/>
        </w:rPr>
        <w:t xml:space="preserve"> </w:t>
      </w:r>
      <w:proofErr w:type="spellStart"/>
      <w:r>
        <w:rPr>
          <w:lang w:val="de-DE"/>
        </w:rPr>
        <w:t>downloading</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full</w:t>
      </w:r>
      <w:proofErr w:type="spellEnd"/>
      <w:r>
        <w:rPr>
          <w:lang w:val="de-DE"/>
        </w:rPr>
        <w:t xml:space="preserve"> </w:t>
      </w:r>
      <w:proofErr w:type="spellStart"/>
      <w:r>
        <w:rPr>
          <w:lang w:val="de-DE"/>
        </w:rPr>
        <w:t>LexInfo</w:t>
      </w:r>
      <w:proofErr w:type="spellEnd"/>
      <w:r>
        <w:rPr>
          <w:lang w:val="de-DE"/>
        </w:rPr>
        <w:t xml:space="preserve"> </w:t>
      </w:r>
      <w:proofErr w:type="spellStart"/>
      <w:r>
        <w:rPr>
          <w:lang w:val="de-DE"/>
        </w:rPr>
        <w:t>ontology</w:t>
      </w:r>
      <w:proofErr w:type="spellEnd"/>
      <w:r>
        <w:rPr>
          <w:lang w:val="de-DE"/>
        </w:rPr>
        <w:t>.</w:t>
      </w:r>
    </w:p>
  </w:footnote>
  <w:footnote w:id="10">
    <w:p w:rsidR="003834C3" w:rsidRPr="003834C3" w:rsidRDefault="003834C3">
      <w:pPr>
        <w:pStyle w:val="Funotentext"/>
      </w:pPr>
      <w:r>
        <w:rPr>
          <w:rStyle w:val="Funotenzeichen"/>
        </w:rPr>
        <w:footnoteRef/>
      </w:r>
      <w:r>
        <w:t xml:space="preserve"> </w:t>
      </w:r>
      <w:r w:rsidRPr="003A0CCB">
        <w:t>http://www.lider-project.eu/</w:t>
      </w:r>
    </w:p>
  </w:footnote>
  <w:footnote w:id="11">
    <w:p w:rsidR="003834C3" w:rsidRPr="003834C3" w:rsidRDefault="003834C3">
      <w:pPr>
        <w:pStyle w:val="Funotentext"/>
      </w:pPr>
      <w:r>
        <w:rPr>
          <w:rStyle w:val="Funotenzeichen"/>
        </w:rPr>
        <w:footnoteRef/>
      </w:r>
      <w:r>
        <w:t xml:space="preserve"> </w:t>
      </w:r>
      <w:r w:rsidRPr="003A0CCB">
        <w:t>http://www.elexicography.eu/</w:t>
      </w:r>
    </w:p>
  </w:footnote>
  <w:footnote w:id="12">
    <w:p w:rsidR="005D475F" w:rsidRPr="005D475F" w:rsidRDefault="005D475F">
      <w:pPr>
        <w:pStyle w:val="Funotentext"/>
      </w:pPr>
      <w:r>
        <w:rPr>
          <w:rStyle w:val="Funotenzeichen"/>
        </w:rPr>
        <w:footnoteRef/>
      </w:r>
      <w:r>
        <w:t xml:space="preserve"> </w:t>
      </w:r>
      <w:r w:rsidRPr="005D475F">
        <w:t>See for example (</w:t>
      </w:r>
      <w:proofErr w:type="spellStart"/>
      <w:r w:rsidRPr="005D475F">
        <w:t>Declerck</w:t>
      </w:r>
      <w:proofErr w:type="spellEnd"/>
      <w:r w:rsidRPr="005D475F">
        <w:t xml:space="preserve"> &amp; </w:t>
      </w:r>
      <w:proofErr w:type="spellStart"/>
      <w:r w:rsidRPr="005D475F">
        <w:t>Wnadl</w:t>
      </w:r>
      <w:proofErr w:type="spellEnd"/>
      <w:r w:rsidRPr="005D475F">
        <w:t>-Vogt,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683"/>
    <w:multiLevelType w:val="hybridMultilevel"/>
    <w:tmpl w:val="0CE04F30"/>
    <w:lvl w:ilvl="0" w:tplc="3D26416A">
      <w:start w:val="1"/>
      <w:numFmt w:val="decimal"/>
      <w:lvlText w:val="2.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859019E"/>
    <w:multiLevelType w:val="hybridMultilevel"/>
    <w:tmpl w:val="0A221D34"/>
    <w:lvl w:ilvl="0" w:tplc="CC849F8C">
      <w:start w:val="1"/>
      <w:numFmt w:val="decimal"/>
      <w:pStyle w:val="eLex2015-Heading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8463B5F"/>
    <w:multiLevelType w:val="hybridMultilevel"/>
    <w:tmpl w:val="FCA270B8"/>
    <w:lvl w:ilvl="0" w:tplc="A4D2B2FC">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8D364FE"/>
    <w:multiLevelType w:val="multilevel"/>
    <w:tmpl w:val="61FC83EA"/>
    <w:lvl w:ilvl="0">
      <w:start w:val="6"/>
      <w:numFmt w:val="decimal"/>
      <w:lvlText w:val="%1."/>
      <w:lvlJc w:val="left"/>
      <w:pPr>
        <w:tabs>
          <w:tab w:val="num" w:pos="1628"/>
        </w:tabs>
        <w:ind w:left="1268" w:hanging="360"/>
      </w:pPr>
      <w:rPr>
        <w:rFonts w:hint="default"/>
      </w:rPr>
    </w:lvl>
    <w:lvl w:ilvl="1">
      <w:start w:val="6"/>
      <w:numFmt w:val="decimal"/>
      <w:lvlText w:val="%2.2"/>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4">
    <w:nsid w:val="337A7F58"/>
    <w:multiLevelType w:val="multilevel"/>
    <w:tmpl w:val="D2802D56"/>
    <w:lvl w:ilvl="0">
      <w:start w:val="1"/>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3F31E69"/>
    <w:multiLevelType w:val="hybridMultilevel"/>
    <w:tmpl w:val="67DE19E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55D5C6D"/>
    <w:multiLevelType w:val="hybridMultilevel"/>
    <w:tmpl w:val="AB5C5F8E"/>
    <w:lvl w:ilvl="0" w:tplc="0254D15E">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BC87895"/>
    <w:multiLevelType w:val="hybridMultilevel"/>
    <w:tmpl w:val="7DE4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E9033C8"/>
    <w:multiLevelType w:val="hybridMultilevel"/>
    <w:tmpl w:val="7DB63A4E"/>
    <w:lvl w:ilvl="0" w:tplc="6E006BB0">
      <w:start w:val="1"/>
      <w:numFmt w:val="decimal"/>
      <w:pStyle w:val="SlogeLex2015-Heading3"/>
      <w:lvlText w:val="2.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512416B8"/>
    <w:multiLevelType w:val="hybridMultilevel"/>
    <w:tmpl w:val="D2824F0E"/>
    <w:lvl w:ilvl="0" w:tplc="1B8C1B54">
      <w:start w:val="1"/>
      <w:numFmt w:val="decimal"/>
      <w:lvlText w:val="2.%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514B6538"/>
    <w:multiLevelType w:val="hybridMultilevel"/>
    <w:tmpl w:val="EB5835EE"/>
    <w:lvl w:ilvl="0" w:tplc="C58632E6">
      <w:start w:val="1"/>
      <w:numFmt w:val="decimal"/>
      <w:pStyle w:val="eLex2015-Heading2"/>
      <w:lvlText w:val="2.%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5A2A4D9A"/>
    <w:multiLevelType w:val="multilevel"/>
    <w:tmpl w:val="707E2248"/>
    <w:lvl w:ilvl="0">
      <w:start w:val="1"/>
      <w:numFmt w:val="decimal"/>
      <w:lvlText w:val="%1."/>
      <w:lvlJc w:val="left"/>
      <w:pPr>
        <w:tabs>
          <w:tab w:val="num" w:pos="1628"/>
        </w:tabs>
        <w:ind w:left="1268" w:hanging="360"/>
      </w:pPr>
      <w:rPr>
        <w:rFonts w:hint="default"/>
      </w:rPr>
    </w:lvl>
    <w:lvl w:ilvl="1">
      <w:start w:val="6"/>
      <w:numFmt w:val="none"/>
      <w:lvlText w:val="6.2"/>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abstractNum w:abstractNumId="12">
    <w:nsid w:val="5C66732C"/>
    <w:multiLevelType w:val="hybridMultilevel"/>
    <w:tmpl w:val="4B348E12"/>
    <w:lvl w:ilvl="0" w:tplc="E9527880">
      <w:start w:val="1"/>
      <w:numFmt w:val="lowerRoman"/>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76213357"/>
    <w:multiLevelType w:val="multilevel"/>
    <w:tmpl w:val="55B80DC0"/>
    <w:lvl w:ilvl="0">
      <w:start w:val="1"/>
      <w:numFmt w:val="none"/>
      <w:lvlText w:val="6.1"/>
      <w:lvlJc w:val="left"/>
      <w:pPr>
        <w:tabs>
          <w:tab w:val="num" w:pos="567"/>
        </w:tabs>
        <w:ind w:left="0" w:firstLine="0"/>
      </w:pPr>
      <w:rPr>
        <w:rFonts w:hint="default"/>
      </w:rPr>
    </w:lvl>
    <w:lvl w:ilvl="1">
      <w:start w:val="6"/>
      <w:numFmt w:val="decimal"/>
      <w:lvlText w:val="6.%1"/>
      <w:lvlJc w:val="left"/>
      <w:pPr>
        <w:tabs>
          <w:tab w:val="num" w:pos="567"/>
        </w:tabs>
        <w:ind w:left="0" w:firstLine="0"/>
      </w:pPr>
      <w:rPr>
        <w:rFonts w:ascii="Times New Roman" w:hAnsi="Times New Roman" w:hint="default"/>
        <w:b/>
        <w:i w:val="0"/>
        <w:sz w:val="22"/>
      </w:rPr>
    </w:lvl>
    <w:lvl w:ilvl="2">
      <w:start w:val="1"/>
      <w:numFmt w:val="decimal"/>
      <w:lvlText w:val="%1.%2.%3."/>
      <w:lvlJc w:val="left"/>
      <w:pPr>
        <w:tabs>
          <w:tab w:val="num" w:pos="3068"/>
        </w:tabs>
        <w:ind w:left="2132" w:hanging="504"/>
      </w:pPr>
      <w:rPr>
        <w:rFonts w:hint="default"/>
      </w:rPr>
    </w:lvl>
    <w:lvl w:ilvl="3">
      <w:start w:val="3"/>
      <w:numFmt w:val="decimal"/>
      <w:lvlText w:val="%1.%2.%3.%4."/>
      <w:lvlJc w:val="left"/>
      <w:pPr>
        <w:tabs>
          <w:tab w:val="num" w:pos="3788"/>
        </w:tabs>
        <w:ind w:left="2636" w:hanging="648"/>
      </w:pPr>
      <w:rPr>
        <w:rFonts w:hint="default"/>
      </w:rPr>
    </w:lvl>
    <w:lvl w:ilvl="4">
      <w:start w:val="1"/>
      <w:numFmt w:val="decimal"/>
      <w:lvlText w:val="%1.%2.%3.%4.%5."/>
      <w:lvlJc w:val="left"/>
      <w:pPr>
        <w:tabs>
          <w:tab w:val="num" w:pos="4508"/>
        </w:tabs>
        <w:ind w:left="3140" w:hanging="792"/>
      </w:pPr>
      <w:rPr>
        <w:rFonts w:hint="default"/>
      </w:rPr>
    </w:lvl>
    <w:lvl w:ilvl="5">
      <w:start w:val="1"/>
      <w:numFmt w:val="decimal"/>
      <w:lvlText w:val="%1.%2.%3.%4.%5.%6."/>
      <w:lvlJc w:val="left"/>
      <w:pPr>
        <w:tabs>
          <w:tab w:val="num" w:pos="5228"/>
        </w:tabs>
        <w:ind w:left="3644" w:hanging="936"/>
      </w:pPr>
      <w:rPr>
        <w:rFonts w:hint="default"/>
      </w:rPr>
    </w:lvl>
    <w:lvl w:ilvl="6">
      <w:start w:val="1"/>
      <w:numFmt w:val="decimal"/>
      <w:lvlText w:val="%1.%2.%3.%4.%5.%6.%7."/>
      <w:lvlJc w:val="left"/>
      <w:pPr>
        <w:tabs>
          <w:tab w:val="num" w:pos="5948"/>
        </w:tabs>
        <w:ind w:left="4148" w:hanging="1080"/>
      </w:pPr>
      <w:rPr>
        <w:rFonts w:hint="default"/>
      </w:rPr>
    </w:lvl>
    <w:lvl w:ilvl="7">
      <w:start w:val="1"/>
      <w:numFmt w:val="decimal"/>
      <w:lvlText w:val="%1.%2.%3.%4.%5.%6.%7.%8."/>
      <w:lvlJc w:val="left"/>
      <w:pPr>
        <w:tabs>
          <w:tab w:val="num" w:pos="6668"/>
        </w:tabs>
        <w:ind w:left="4652" w:hanging="1224"/>
      </w:pPr>
      <w:rPr>
        <w:rFonts w:hint="default"/>
      </w:rPr>
    </w:lvl>
    <w:lvl w:ilvl="8">
      <w:start w:val="1"/>
      <w:numFmt w:val="decimal"/>
      <w:lvlText w:val="%1.%2.%3.%4.%5.%6.%7.%8.%9."/>
      <w:lvlJc w:val="left"/>
      <w:pPr>
        <w:tabs>
          <w:tab w:val="num" w:pos="7388"/>
        </w:tabs>
        <w:ind w:left="5228" w:hanging="1440"/>
      </w:pPr>
      <w:rPr>
        <w:rFonts w:hint="default"/>
      </w:rPr>
    </w:lvl>
  </w:abstractNum>
  <w:num w:numId="1">
    <w:abstractNumId w:val="11"/>
  </w:num>
  <w:num w:numId="2">
    <w:abstractNumId w:val="3"/>
  </w:num>
  <w:num w:numId="3">
    <w:abstractNumId w:val="13"/>
  </w:num>
  <w:num w:numId="4">
    <w:abstractNumId w:val="5"/>
  </w:num>
  <w:num w:numId="5">
    <w:abstractNumId w:val="2"/>
  </w:num>
  <w:num w:numId="6">
    <w:abstractNumId w:val="1"/>
  </w:num>
  <w:num w:numId="7">
    <w:abstractNumId w:val="12"/>
  </w:num>
  <w:num w:numId="8">
    <w:abstractNumId w:val="6"/>
  </w:num>
  <w:num w:numId="9">
    <w:abstractNumId w:val="4"/>
  </w:num>
  <w:num w:numId="10">
    <w:abstractNumId w:val="9"/>
  </w:num>
  <w:num w:numId="11">
    <w:abstractNumId w:val="0"/>
  </w:num>
  <w:num w:numId="12">
    <w:abstractNumId w:val="8"/>
  </w:num>
  <w:num w:numId="13">
    <w:abstractNumId w:val="10"/>
  </w:num>
  <w:num w:numId="14">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357"/>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A5"/>
    <w:rsid w:val="0000030E"/>
    <w:rsid w:val="0001388B"/>
    <w:rsid w:val="0001627F"/>
    <w:rsid w:val="000301D0"/>
    <w:rsid w:val="0003438A"/>
    <w:rsid w:val="000355E7"/>
    <w:rsid w:val="00044245"/>
    <w:rsid w:val="0006278B"/>
    <w:rsid w:val="00063284"/>
    <w:rsid w:val="00065636"/>
    <w:rsid w:val="00071C2C"/>
    <w:rsid w:val="000720FE"/>
    <w:rsid w:val="00076547"/>
    <w:rsid w:val="00076E42"/>
    <w:rsid w:val="00081007"/>
    <w:rsid w:val="00083F19"/>
    <w:rsid w:val="000845FB"/>
    <w:rsid w:val="00085719"/>
    <w:rsid w:val="00085FC7"/>
    <w:rsid w:val="0008712F"/>
    <w:rsid w:val="000910EE"/>
    <w:rsid w:val="00094194"/>
    <w:rsid w:val="000A2FF9"/>
    <w:rsid w:val="000A3F5F"/>
    <w:rsid w:val="000A5D08"/>
    <w:rsid w:val="000A6399"/>
    <w:rsid w:val="000B6D2E"/>
    <w:rsid w:val="000C41FA"/>
    <w:rsid w:val="000C4FE1"/>
    <w:rsid w:val="000D0F82"/>
    <w:rsid w:val="000D1CA1"/>
    <w:rsid w:val="000D33E3"/>
    <w:rsid w:val="000D4074"/>
    <w:rsid w:val="000D59C8"/>
    <w:rsid w:val="000E5079"/>
    <w:rsid w:val="000E538A"/>
    <w:rsid w:val="000E59FB"/>
    <w:rsid w:val="000E72B9"/>
    <w:rsid w:val="000F0914"/>
    <w:rsid w:val="000F4C78"/>
    <w:rsid w:val="0010480F"/>
    <w:rsid w:val="001073EB"/>
    <w:rsid w:val="0010782A"/>
    <w:rsid w:val="00112208"/>
    <w:rsid w:val="00113E4A"/>
    <w:rsid w:val="00114D85"/>
    <w:rsid w:val="00114E37"/>
    <w:rsid w:val="00115640"/>
    <w:rsid w:val="00115802"/>
    <w:rsid w:val="00123382"/>
    <w:rsid w:val="00123F02"/>
    <w:rsid w:val="00134C77"/>
    <w:rsid w:val="00135FC6"/>
    <w:rsid w:val="001376DD"/>
    <w:rsid w:val="0014368E"/>
    <w:rsid w:val="00151E2A"/>
    <w:rsid w:val="00152180"/>
    <w:rsid w:val="0015231F"/>
    <w:rsid w:val="001554E1"/>
    <w:rsid w:val="00155B1C"/>
    <w:rsid w:val="00157339"/>
    <w:rsid w:val="00157B82"/>
    <w:rsid w:val="0016343E"/>
    <w:rsid w:val="00164687"/>
    <w:rsid w:val="0016787F"/>
    <w:rsid w:val="00170A71"/>
    <w:rsid w:val="00171588"/>
    <w:rsid w:val="0017201C"/>
    <w:rsid w:val="00174DD9"/>
    <w:rsid w:val="001800E2"/>
    <w:rsid w:val="00192D9E"/>
    <w:rsid w:val="001956B0"/>
    <w:rsid w:val="0019598E"/>
    <w:rsid w:val="00195A7D"/>
    <w:rsid w:val="001A6368"/>
    <w:rsid w:val="001B13A9"/>
    <w:rsid w:val="001B42BF"/>
    <w:rsid w:val="001B7620"/>
    <w:rsid w:val="001C41CC"/>
    <w:rsid w:val="001C58A3"/>
    <w:rsid w:val="001C593C"/>
    <w:rsid w:val="001D04B1"/>
    <w:rsid w:val="001D0C70"/>
    <w:rsid w:val="001D1FA9"/>
    <w:rsid w:val="001D2E9D"/>
    <w:rsid w:val="001D461B"/>
    <w:rsid w:val="001E0DC0"/>
    <w:rsid w:val="001E3148"/>
    <w:rsid w:val="001E475D"/>
    <w:rsid w:val="001E4B1B"/>
    <w:rsid w:val="001E73A8"/>
    <w:rsid w:val="001F25A8"/>
    <w:rsid w:val="001F2A9B"/>
    <w:rsid w:val="001F4391"/>
    <w:rsid w:val="001F7105"/>
    <w:rsid w:val="002012B4"/>
    <w:rsid w:val="0020136E"/>
    <w:rsid w:val="00205F1E"/>
    <w:rsid w:val="00206680"/>
    <w:rsid w:val="00210933"/>
    <w:rsid w:val="00211948"/>
    <w:rsid w:val="00212680"/>
    <w:rsid w:val="00221176"/>
    <w:rsid w:val="00227FE8"/>
    <w:rsid w:val="00231710"/>
    <w:rsid w:val="00232D33"/>
    <w:rsid w:val="00234A86"/>
    <w:rsid w:val="00247A6B"/>
    <w:rsid w:val="00253764"/>
    <w:rsid w:val="00253EDD"/>
    <w:rsid w:val="00256107"/>
    <w:rsid w:val="002568B1"/>
    <w:rsid w:val="00257F38"/>
    <w:rsid w:val="00264E56"/>
    <w:rsid w:val="00270097"/>
    <w:rsid w:val="00271AFC"/>
    <w:rsid w:val="0027402A"/>
    <w:rsid w:val="00282AC8"/>
    <w:rsid w:val="00284247"/>
    <w:rsid w:val="00286591"/>
    <w:rsid w:val="0029317E"/>
    <w:rsid w:val="002959C7"/>
    <w:rsid w:val="00297043"/>
    <w:rsid w:val="00297A16"/>
    <w:rsid w:val="002A1217"/>
    <w:rsid w:val="002A1777"/>
    <w:rsid w:val="002A6C9D"/>
    <w:rsid w:val="002B125D"/>
    <w:rsid w:val="002B71F1"/>
    <w:rsid w:val="002C1EF7"/>
    <w:rsid w:val="002C673B"/>
    <w:rsid w:val="002D1620"/>
    <w:rsid w:val="002D319A"/>
    <w:rsid w:val="002D5D5C"/>
    <w:rsid w:val="002D6260"/>
    <w:rsid w:val="002E0608"/>
    <w:rsid w:val="002E3556"/>
    <w:rsid w:val="002E5AE2"/>
    <w:rsid w:val="002F67A3"/>
    <w:rsid w:val="00304A43"/>
    <w:rsid w:val="0030667D"/>
    <w:rsid w:val="00307235"/>
    <w:rsid w:val="00310230"/>
    <w:rsid w:val="003161EC"/>
    <w:rsid w:val="00316217"/>
    <w:rsid w:val="003169CB"/>
    <w:rsid w:val="00321D4E"/>
    <w:rsid w:val="003226C2"/>
    <w:rsid w:val="00322C50"/>
    <w:rsid w:val="00327E5E"/>
    <w:rsid w:val="00330FAD"/>
    <w:rsid w:val="00331EBD"/>
    <w:rsid w:val="003329A5"/>
    <w:rsid w:val="00337285"/>
    <w:rsid w:val="0033753F"/>
    <w:rsid w:val="003441B5"/>
    <w:rsid w:val="003451C6"/>
    <w:rsid w:val="0035384C"/>
    <w:rsid w:val="00360144"/>
    <w:rsid w:val="0036107F"/>
    <w:rsid w:val="00364474"/>
    <w:rsid w:val="003717C6"/>
    <w:rsid w:val="00371D12"/>
    <w:rsid w:val="00373550"/>
    <w:rsid w:val="0037525F"/>
    <w:rsid w:val="00380144"/>
    <w:rsid w:val="00381E15"/>
    <w:rsid w:val="003834C3"/>
    <w:rsid w:val="00384EED"/>
    <w:rsid w:val="00391191"/>
    <w:rsid w:val="00391D30"/>
    <w:rsid w:val="00393A2E"/>
    <w:rsid w:val="0039794B"/>
    <w:rsid w:val="003A0CCB"/>
    <w:rsid w:val="003A1D00"/>
    <w:rsid w:val="003A537A"/>
    <w:rsid w:val="003A574D"/>
    <w:rsid w:val="003B24AB"/>
    <w:rsid w:val="003C0657"/>
    <w:rsid w:val="003D09EE"/>
    <w:rsid w:val="003D3197"/>
    <w:rsid w:val="003D4E4D"/>
    <w:rsid w:val="003D5735"/>
    <w:rsid w:val="003E415E"/>
    <w:rsid w:val="003E4A9F"/>
    <w:rsid w:val="003E6AEE"/>
    <w:rsid w:val="003F0CB8"/>
    <w:rsid w:val="00400C75"/>
    <w:rsid w:val="00401B38"/>
    <w:rsid w:val="00402DD3"/>
    <w:rsid w:val="0041333B"/>
    <w:rsid w:val="00415B1B"/>
    <w:rsid w:val="0041692E"/>
    <w:rsid w:val="00416FA1"/>
    <w:rsid w:val="0042344E"/>
    <w:rsid w:val="00424849"/>
    <w:rsid w:val="00424CB0"/>
    <w:rsid w:val="00426F12"/>
    <w:rsid w:val="00427422"/>
    <w:rsid w:val="00427BFD"/>
    <w:rsid w:val="00430583"/>
    <w:rsid w:val="004313F4"/>
    <w:rsid w:val="00437632"/>
    <w:rsid w:val="00437C70"/>
    <w:rsid w:val="00440314"/>
    <w:rsid w:val="004416D2"/>
    <w:rsid w:val="00443ACB"/>
    <w:rsid w:val="00446E8E"/>
    <w:rsid w:val="004524BB"/>
    <w:rsid w:val="004553B2"/>
    <w:rsid w:val="00461C9C"/>
    <w:rsid w:val="00462C0A"/>
    <w:rsid w:val="0046725E"/>
    <w:rsid w:val="00471176"/>
    <w:rsid w:val="004817B0"/>
    <w:rsid w:val="00481963"/>
    <w:rsid w:val="00490293"/>
    <w:rsid w:val="004959E6"/>
    <w:rsid w:val="004A283A"/>
    <w:rsid w:val="004A37BA"/>
    <w:rsid w:val="004A6370"/>
    <w:rsid w:val="004B179B"/>
    <w:rsid w:val="004B3071"/>
    <w:rsid w:val="004B3E17"/>
    <w:rsid w:val="004B648F"/>
    <w:rsid w:val="004B656A"/>
    <w:rsid w:val="004B6A77"/>
    <w:rsid w:val="004B7846"/>
    <w:rsid w:val="004C0F4D"/>
    <w:rsid w:val="004C2FA6"/>
    <w:rsid w:val="004D0EDE"/>
    <w:rsid w:val="004D3634"/>
    <w:rsid w:val="004D5538"/>
    <w:rsid w:val="004D68D8"/>
    <w:rsid w:val="004E1421"/>
    <w:rsid w:val="004E1E20"/>
    <w:rsid w:val="004E1F7A"/>
    <w:rsid w:val="004E3C08"/>
    <w:rsid w:val="004E6F14"/>
    <w:rsid w:val="004E7AFD"/>
    <w:rsid w:val="004F1AF7"/>
    <w:rsid w:val="004F47E5"/>
    <w:rsid w:val="004F65E9"/>
    <w:rsid w:val="004F7FDB"/>
    <w:rsid w:val="005009A0"/>
    <w:rsid w:val="00503EB5"/>
    <w:rsid w:val="00506E94"/>
    <w:rsid w:val="00510E17"/>
    <w:rsid w:val="00513A13"/>
    <w:rsid w:val="005155BF"/>
    <w:rsid w:val="005243A8"/>
    <w:rsid w:val="005253F3"/>
    <w:rsid w:val="00536207"/>
    <w:rsid w:val="005406EA"/>
    <w:rsid w:val="0054346E"/>
    <w:rsid w:val="00547B7C"/>
    <w:rsid w:val="0055654C"/>
    <w:rsid w:val="00556594"/>
    <w:rsid w:val="00560EBF"/>
    <w:rsid w:val="005709BB"/>
    <w:rsid w:val="005712B3"/>
    <w:rsid w:val="005739E8"/>
    <w:rsid w:val="00573A82"/>
    <w:rsid w:val="00580D75"/>
    <w:rsid w:val="00580F90"/>
    <w:rsid w:val="00581477"/>
    <w:rsid w:val="0058408D"/>
    <w:rsid w:val="00590D9C"/>
    <w:rsid w:val="005A0433"/>
    <w:rsid w:val="005A1703"/>
    <w:rsid w:val="005B6DAD"/>
    <w:rsid w:val="005C0B94"/>
    <w:rsid w:val="005C0BF4"/>
    <w:rsid w:val="005C11CF"/>
    <w:rsid w:val="005C1874"/>
    <w:rsid w:val="005D1671"/>
    <w:rsid w:val="005D4654"/>
    <w:rsid w:val="005D475F"/>
    <w:rsid w:val="005D673C"/>
    <w:rsid w:val="005D73AE"/>
    <w:rsid w:val="005E4771"/>
    <w:rsid w:val="005E5A57"/>
    <w:rsid w:val="005F0E1A"/>
    <w:rsid w:val="005F1F22"/>
    <w:rsid w:val="005F386E"/>
    <w:rsid w:val="005F38C9"/>
    <w:rsid w:val="005F6063"/>
    <w:rsid w:val="00601582"/>
    <w:rsid w:val="00604F81"/>
    <w:rsid w:val="006079E0"/>
    <w:rsid w:val="0061415C"/>
    <w:rsid w:val="00615FBA"/>
    <w:rsid w:val="00617835"/>
    <w:rsid w:val="006218C4"/>
    <w:rsid w:val="006225E7"/>
    <w:rsid w:val="00630B13"/>
    <w:rsid w:val="006354A8"/>
    <w:rsid w:val="00635D4E"/>
    <w:rsid w:val="00637CD1"/>
    <w:rsid w:val="00641F3B"/>
    <w:rsid w:val="00647136"/>
    <w:rsid w:val="00647609"/>
    <w:rsid w:val="00650EB5"/>
    <w:rsid w:val="00655085"/>
    <w:rsid w:val="0066278D"/>
    <w:rsid w:val="00666C23"/>
    <w:rsid w:val="0067597C"/>
    <w:rsid w:val="00676209"/>
    <w:rsid w:val="006814D2"/>
    <w:rsid w:val="00683D89"/>
    <w:rsid w:val="006843ED"/>
    <w:rsid w:val="00691BE5"/>
    <w:rsid w:val="0069409B"/>
    <w:rsid w:val="006955C8"/>
    <w:rsid w:val="0069642F"/>
    <w:rsid w:val="006A4800"/>
    <w:rsid w:val="006A4FFF"/>
    <w:rsid w:val="006B0538"/>
    <w:rsid w:val="006B0BAC"/>
    <w:rsid w:val="006C233B"/>
    <w:rsid w:val="006C3E89"/>
    <w:rsid w:val="006C7161"/>
    <w:rsid w:val="006D05F4"/>
    <w:rsid w:val="006D5380"/>
    <w:rsid w:val="006D53E6"/>
    <w:rsid w:val="006D62C6"/>
    <w:rsid w:val="006E2134"/>
    <w:rsid w:val="006E2256"/>
    <w:rsid w:val="006E3E25"/>
    <w:rsid w:val="006E4C3F"/>
    <w:rsid w:val="006E4D16"/>
    <w:rsid w:val="006F005F"/>
    <w:rsid w:val="006F3279"/>
    <w:rsid w:val="006F641C"/>
    <w:rsid w:val="006F7866"/>
    <w:rsid w:val="006F7E79"/>
    <w:rsid w:val="00704902"/>
    <w:rsid w:val="007056CD"/>
    <w:rsid w:val="00711D85"/>
    <w:rsid w:val="0071391A"/>
    <w:rsid w:val="0071420D"/>
    <w:rsid w:val="00714722"/>
    <w:rsid w:val="0071513C"/>
    <w:rsid w:val="007160C5"/>
    <w:rsid w:val="00717228"/>
    <w:rsid w:val="0072753B"/>
    <w:rsid w:val="00731F9E"/>
    <w:rsid w:val="0073286D"/>
    <w:rsid w:val="00733AC8"/>
    <w:rsid w:val="007407F9"/>
    <w:rsid w:val="007632A2"/>
    <w:rsid w:val="00765121"/>
    <w:rsid w:val="00773B83"/>
    <w:rsid w:val="007744CB"/>
    <w:rsid w:val="0077498F"/>
    <w:rsid w:val="00776900"/>
    <w:rsid w:val="00780B94"/>
    <w:rsid w:val="007858FD"/>
    <w:rsid w:val="00790511"/>
    <w:rsid w:val="00791ED3"/>
    <w:rsid w:val="00792F54"/>
    <w:rsid w:val="007A02C4"/>
    <w:rsid w:val="007A27E1"/>
    <w:rsid w:val="007A7962"/>
    <w:rsid w:val="007B32C7"/>
    <w:rsid w:val="007B4046"/>
    <w:rsid w:val="007B41ED"/>
    <w:rsid w:val="007B51C0"/>
    <w:rsid w:val="007B608B"/>
    <w:rsid w:val="007C7112"/>
    <w:rsid w:val="007C7389"/>
    <w:rsid w:val="007D3D3E"/>
    <w:rsid w:val="007D455A"/>
    <w:rsid w:val="007D5BD4"/>
    <w:rsid w:val="007D674A"/>
    <w:rsid w:val="007E23DE"/>
    <w:rsid w:val="007E25AB"/>
    <w:rsid w:val="007F164E"/>
    <w:rsid w:val="00800B4B"/>
    <w:rsid w:val="00804B1A"/>
    <w:rsid w:val="00812F72"/>
    <w:rsid w:val="00813A4A"/>
    <w:rsid w:val="00821041"/>
    <w:rsid w:val="00827ABA"/>
    <w:rsid w:val="00830CBB"/>
    <w:rsid w:val="0083278D"/>
    <w:rsid w:val="008330F8"/>
    <w:rsid w:val="00837E0F"/>
    <w:rsid w:val="008436D3"/>
    <w:rsid w:val="008441E0"/>
    <w:rsid w:val="008460AE"/>
    <w:rsid w:val="00850597"/>
    <w:rsid w:val="00853593"/>
    <w:rsid w:val="00855360"/>
    <w:rsid w:val="00865189"/>
    <w:rsid w:val="008728AE"/>
    <w:rsid w:val="00873E73"/>
    <w:rsid w:val="00873F6E"/>
    <w:rsid w:val="00874B88"/>
    <w:rsid w:val="00877C16"/>
    <w:rsid w:val="00884839"/>
    <w:rsid w:val="008863AB"/>
    <w:rsid w:val="00896C76"/>
    <w:rsid w:val="008A0453"/>
    <w:rsid w:val="008A14B7"/>
    <w:rsid w:val="008A6DCE"/>
    <w:rsid w:val="008B2C65"/>
    <w:rsid w:val="008C10B4"/>
    <w:rsid w:val="008C2F55"/>
    <w:rsid w:val="008D066D"/>
    <w:rsid w:val="008D1684"/>
    <w:rsid w:val="008D2453"/>
    <w:rsid w:val="008E2F8E"/>
    <w:rsid w:val="008E6668"/>
    <w:rsid w:val="008E72D9"/>
    <w:rsid w:val="008F074D"/>
    <w:rsid w:val="008F08C5"/>
    <w:rsid w:val="008F1262"/>
    <w:rsid w:val="008F2BC4"/>
    <w:rsid w:val="008F4468"/>
    <w:rsid w:val="008F6224"/>
    <w:rsid w:val="008F7363"/>
    <w:rsid w:val="00902B74"/>
    <w:rsid w:val="00902DF6"/>
    <w:rsid w:val="00904249"/>
    <w:rsid w:val="009063A1"/>
    <w:rsid w:val="00907BC1"/>
    <w:rsid w:val="00911FB8"/>
    <w:rsid w:val="00913783"/>
    <w:rsid w:val="00922AE4"/>
    <w:rsid w:val="00924C0D"/>
    <w:rsid w:val="00930518"/>
    <w:rsid w:val="0093489F"/>
    <w:rsid w:val="00935296"/>
    <w:rsid w:val="00936189"/>
    <w:rsid w:val="009473B5"/>
    <w:rsid w:val="009524C4"/>
    <w:rsid w:val="00952D90"/>
    <w:rsid w:val="00954D52"/>
    <w:rsid w:val="00960883"/>
    <w:rsid w:val="009615CA"/>
    <w:rsid w:val="00963211"/>
    <w:rsid w:val="00964C74"/>
    <w:rsid w:val="009723F0"/>
    <w:rsid w:val="00975A84"/>
    <w:rsid w:val="00976065"/>
    <w:rsid w:val="0097707B"/>
    <w:rsid w:val="00986459"/>
    <w:rsid w:val="00986723"/>
    <w:rsid w:val="0099058D"/>
    <w:rsid w:val="00992952"/>
    <w:rsid w:val="00995755"/>
    <w:rsid w:val="00997EC9"/>
    <w:rsid w:val="009A2CBC"/>
    <w:rsid w:val="009A463B"/>
    <w:rsid w:val="009A5EB5"/>
    <w:rsid w:val="009B022A"/>
    <w:rsid w:val="009B39B9"/>
    <w:rsid w:val="009D039F"/>
    <w:rsid w:val="009D27A6"/>
    <w:rsid w:val="009D31A7"/>
    <w:rsid w:val="009D760F"/>
    <w:rsid w:val="009E12CD"/>
    <w:rsid w:val="009E1496"/>
    <w:rsid w:val="009E2299"/>
    <w:rsid w:val="009E5874"/>
    <w:rsid w:val="009F5CAF"/>
    <w:rsid w:val="00A06F48"/>
    <w:rsid w:val="00A1047C"/>
    <w:rsid w:val="00A115A9"/>
    <w:rsid w:val="00A170A6"/>
    <w:rsid w:val="00A210AC"/>
    <w:rsid w:val="00A21468"/>
    <w:rsid w:val="00A21DB7"/>
    <w:rsid w:val="00A2342E"/>
    <w:rsid w:val="00A32CEB"/>
    <w:rsid w:val="00A34A5D"/>
    <w:rsid w:val="00A3641A"/>
    <w:rsid w:val="00A44042"/>
    <w:rsid w:val="00A44956"/>
    <w:rsid w:val="00A47B4A"/>
    <w:rsid w:val="00A50A86"/>
    <w:rsid w:val="00A517D2"/>
    <w:rsid w:val="00A5297E"/>
    <w:rsid w:val="00A5784B"/>
    <w:rsid w:val="00A62DD4"/>
    <w:rsid w:val="00A71B68"/>
    <w:rsid w:val="00A74FA8"/>
    <w:rsid w:val="00A80795"/>
    <w:rsid w:val="00A81E55"/>
    <w:rsid w:val="00A825B9"/>
    <w:rsid w:val="00A828AE"/>
    <w:rsid w:val="00A8509A"/>
    <w:rsid w:val="00A86D3E"/>
    <w:rsid w:val="00A87677"/>
    <w:rsid w:val="00A91D5B"/>
    <w:rsid w:val="00A92C3A"/>
    <w:rsid w:val="00A93D8C"/>
    <w:rsid w:val="00A964D8"/>
    <w:rsid w:val="00A96980"/>
    <w:rsid w:val="00AA032D"/>
    <w:rsid w:val="00AA48B8"/>
    <w:rsid w:val="00AA5FAE"/>
    <w:rsid w:val="00AB363E"/>
    <w:rsid w:val="00AD114E"/>
    <w:rsid w:val="00AD11D0"/>
    <w:rsid w:val="00AD1A87"/>
    <w:rsid w:val="00AD436C"/>
    <w:rsid w:val="00AE08E5"/>
    <w:rsid w:val="00AE1FAC"/>
    <w:rsid w:val="00AE28EE"/>
    <w:rsid w:val="00AF289F"/>
    <w:rsid w:val="00B01A7E"/>
    <w:rsid w:val="00B045C0"/>
    <w:rsid w:val="00B047E8"/>
    <w:rsid w:val="00B072B5"/>
    <w:rsid w:val="00B1117B"/>
    <w:rsid w:val="00B11608"/>
    <w:rsid w:val="00B13280"/>
    <w:rsid w:val="00B14B22"/>
    <w:rsid w:val="00B14E45"/>
    <w:rsid w:val="00B214A8"/>
    <w:rsid w:val="00B23382"/>
    <w:rsid w:val="00B2675C"/>
    <w:rsid w:val="00B31C07"/>
    <w:rsid w:val="00B3350B"/>
    <w:rsid w:val="00B36444"/>
    <w:rsid w:val="00B36C79"/>
    <w:rsid w:val="00B37E4F"/>
    <w:rsid w:val="00B41FF3"/>
    <w:rsid w:val="00B52EA3"/>
    <w:rsid w:val="00B53390"/>
    <w:rsid w:val="00B5501B"/>
    <w:rsid w:val="00B63565"/>
    <w:rsid w:val="00B65783"/>
    <w:rsid w:val="00B67E3C"/>
    <w:rsid w:val="00B70F66"/>
    <w:rsid w:val="00B8586E"/>
    <w:rsid w:val="00B86BCB"/>
    <w:rsid w:val="00B96DF2"/>
    <w:rsid w:val="00B96FAA"/>
    <w:rsid w:val="00BA0B16"/>
    <w:rsid w:val="00BA52F3"/>
    <w:rsid w:val="00BA7074"/>
    <w:rsid w:val="00BA7360"/>
    <w:rsid w:val="00BC0373"/>
    <w:rsid w:val="00BC044F"/>
    <w:rsid w:val="00BC20F7"/>
    <w:rsid w:val="00BC3184"/>
    <w:rsid w:val="00BC649A"/>
    <w:rsid w:val="00BC6740"/>
    <w:rsid w:val="00BD54F2"/>
    <w:rsid w:val="00BD7BCA"/>
    <w:rsid w:val="00BE3EFB"/>
    <w:rsid w:val="00BE5E52"/>
    <w:rsid w:val="00C02C1E"/>
    <w:rsid w:val="00C047F9"/>
    <w:rsid w:val="00C048CC"/>
    <w:rsid w:val="00C05470"/>
    <w:rsid w:val="00C13D06"/>
    <w:rsid w:val="00C161DC"/>
    <w:rsid w:val="00C2372C"/>
    <w:rsid w:val="00C2682F"/>
    <w:rsid w:val="00C426F1"/>
    <w:rsid w:val="00C458BC"/>
    <w:rsid w:val="00C45E62"/>
    <w:rsid w:val="00C46652"/>
    <w:rsid w:val="00C5180B"/>
    <w:rsid w:val="00C51843"/>
    <w:rsid w:val="00C52EF4"/>
    <w:rsid w:val="00C57638"/>
    <w:rsid w:val="00C61026"/>
    <w:rsid w:val="00C61100"/>
    <w:rsid w:val="00C61942"/>
    <w:rsid w:val="00C631B2"/>
    <w:rsid w:val="00C66452"/>
    <w:rsid w:val="00C77C28"/>
    <w:rsid w:val="00C801AF"/>
    <w:rsid w:val="00C814EB"/>
    <w:rsid w:val="00C83BFD"/>
    <w:rsid w:val="00C87977"/>
    <w:rsid w:val="00C93723"/>
    <w:rsid w:val="00C94D3A"/>
    <w:rsid w:val="00C97FB6"/>
    <w:rsid w:val="00CA06BE"/>
    <w:rsid w:val="00CA119A"/>
    <w:rsid w:val="00CA349C"/>
    <w:rsid w:val="00CA5675"/>
    <w:rsid w:val="00CB17F7"/>
    <w:rsid w:val="00CB37A2"/>
    <w:rsid w:val="00CB4BC1"/>
    <w:rsid w:val="00CB6428"/>
    <w:rsid w:val="00CB7A49"/>
    <w:rsid w:val="00CC2DA9"/>
    <w:rsid w:val="00CC4921"/>
    <w:rsid w:val="00CD230A"/>
    <w:rsid w:val="00CD7F90"/>
    <w:rsid w:val="00D00700"/>
    <w:rsid w:val="00D00AD9"/>
    <w:rsid w:val="00D036CA"/>
    <w:rsid w:val="00D049A8"/>
    <w:rsid w:val="00D05CCA"/>
    <w:rsid w:val="00D20266"/>
    <w:rsid w:val="00D23BB6"/>
    <w:rsid w:val="00D245C5"/>
    <w:rsid w:val="00D3476C"/>
    <w:rsid w:val="00D364FC"/>
    <w:rsid w:val="00D37582"/>
    <w:rsid w:val="00D37AB3"/>
    <w:rsid w:val="00D40287"/>
    <w:rsid w:val="00D4241B"/>
    <w:rsid w:val="00D4488E"/>
    <w:rsid w:val="00D51010"/>
    <w:rsid w:val="00D5252A"/>
    <w:rsid w:val="00D5360D"/>
    <w:rsid w:val="00D5363B"/>
    <w:rsid w:val="00D53DCD"/>
    <w:rsid w:val="00D617AB"/>
    <w:rsid w:val="00D617F3"/>
    <w:rsid w:val="00D63898"/>
    <w:rsid w:val="00D6722F"/>
    <w:rsid w:val="00D70552"/>
    <w:rsid w:val="00D73204"/>
    <w:rsid w:val="00D73FA6"/>
    <w:rsid w:val="00D743EE"/>
    <w:rsid w:val="00D74D7A"/>
    <w:rsid w:val="00D7570F"/>
    <w:rsid w:val="00D80447"/>
    <w:rsid w:val="00D829ED"/>
    <w:rsid w:val="00D86AC3"/>
    <w:rsid w:val="00D90E32"/>
    <w:rsid w:val="00DA434E"/>
    <w:rsid w:val="00DB6F6B"/>
    <w:rsid w:val="00DC1623"/>
    <w:rsid w:val="00DC281D"/>
    <w:rsid w:val="00DC2BDA"/>
    <w:rsid w:val="00DC459D"/>
    <w:rsid w:val="00DC6CD6"/>
    <w:rsid w:val="00DD2413"/>
    <w:rsid w:val="00DD34C3"/>
    <w:rsid w:val="00DD4B8A"/>
    <w:rsid w:val="00DD614F"/>
    <w:rsid w:val="00DD725D"/>
    <w:rsid w:val="00DE2987"/>
    <w:rsid w:val="00DE3288"/>
    <w:rsid w:val="00DE7606"/>
    <w:rsid w:val="00DF0A1D"/>
    <w:rsid w:val="00DF4888"/>
    <w:rsid w:val="00DF5889"/>
    <w:rsid w:val="00DF7BE6"/>
    <w:rsid w:val="00E01A44"/>
    <w:rsid w:val="00E01E6D"/>
    <w:rsid w:val="00E03951"/>
    <w:rsid w:val="00E0430E"/>
    <w:rsid w:val="00E05E5D"/>
    <w:rsid w:val="00E06E35"/>
    <w:rsid w:val="00E07EBA"/>
    <w:rsid w:val="00E10916"/>
    <w:rsid w:val="00E17CBF"/>
    <w:rsid w:val="00E21AFB"/>
    <w:rsid w:val="00E225C1"/>
    <w:rsid w:val="00E24ED1"/>
    <w:rsid w:val="00E259C6"/>
    <w:rsid w:val="00E27446"/>
    <w:rsid w:val="00E30280"/>
    <w:rsid w:val="00E32CC0"/>
    <w:rsid w:val="00E33460"/>
    <w:rsid w:val="00E44E67"/>
    <w:rsid w:val="00E53921"/>
    <w:rsid w:val="00E539C6"/>
    <w:rsid w:val="00E54024"/>
    <w:rsid w:val="00E61EDE"/>
    <w:rsid w:val="00E63673"/>
    <w:rsid w:val="00E70E0B"/>
    <w:rsid w:val="00E81035"/>
    <w:rsid w:val="00E822B3"/>
    <w:rsid w:val="00E84983"/>
    <w:rsid w:val="00E902D3"/>
    <w:rsid w:val="00E9199A"/>
    <w:rsid w:val="00EA3574"/>
    <w:rsid w:val="00EA422E"/>
    <w:rsid w:val="00EA45AE"/>
    <w:rsid w:val="00EB5D86"/>
    <w:rsid w:val="00EC0027"/>
    <w:rsid w:val="00EC0751"/>
    <w:rsid w:val="00EC1D39"/>
    <w:rsid w:val="00EC3623"/>
    <w:rsid w:val="00EC4118"/>
    <w:rsid w:val="00ED65F6"/>
    <w:rsid w:val="00EE2BBD"/>
    <w:rsid w:val="00EE2CA2"/>
    <w:rsid w:val="00EE407B"/>
    <w:rsid w:val="00EE5343"/>
    <w:rsid w:val="00EE72D3"/>
    <w:rsid w:val="00EE791F"/>
    <w:rsid w:val="00EF1060"/>
    <w:rsid w:val="00EF1C4E"/>
    <w:rsid w:val="00EF3638"/>
    <w:rsid w:val="00EF3E02"/>
    <w:rsid w:val="00EF4261"/>
    <w:rsid w:val="00EF5061"/>
    <w:rsid w:val="00EF7D8B"/>
    <w:rsid w:val="00F0335C"/>
    <w:rsid w:val="00F05C71"/>
    <w:rsid w:val="00F1355E"/>
    <w:rsid w:val="00F14A6B"/>
    <w:rsid w:val="00F16083"/>
    <w:rsid w:val="00F21195"/>
    <w:rsid w:val="00F217E6"/>
    <w:rsid w:val="00F22433"/>
    <w:rsid w:val="00F22987"/>
    <w:rsid w:val="00F26346"/>
    <w:rsid w:val="00F27E1C"/>
    <w:rsid w:val="00F32263"/>
    <w:rsid w:val="00F334B3"/>
    <w:rsid w:val="00F34196"/>
    <w:rsid w:val="00F354E0"/>
    <w:rsid w:val="00F37612"/>
    <w:rsid w:val="00F4371E"/>
    <w:rsid w:val="00F43942"/>
    <w:rsid w:val="00F45566"/>
    <w:rsid w:val="00F45E1B"/>
    <w:rsid w:val="00F471E4"/>
    <w:rsid w:val="00F473B0"/>
    <w:rsid w:val="00F4767B"/>
    <w:rsid w:val="00F51F61"/>
    <w:rsid w:val="00F52056"/>
    <w:rsid w:val="00F60A45"/>
    <w:rsid w:val="00F61CB8"/>
    <w:rsid w:val="00F62316"/>
    <w:rsid w:val="00F63255"/>
    <w:rsid w:val="00F643D4"/>
    <w:rsid w:val="00F64876"/>
    <w:rsid w:val="00F70454"/>
    <w:rsid w:val="00F718DF"/>
    <w:rsid w:val="00F71B34"/>
    <w:rsid w:val="00F71B83"/>
    <w:rsid w:val="00F71F04"/>
    <w:rsid w:val="00F735BD"/>
    <w:rsid w:val="00F76C8F"/>
    <w:rsid w:val="00F818AB"/>
    <w:rsid w:val="00F81904"/>
    <w:rsid w:val="00F82FC0"/>
    <w:rsid w:val="00F85914"/>
    <w:rsid w:val="00F86C97"/>
    <w:rsid w:val="00F9103C"/>
    <w:rsid w:val="00F95218"/>
    <w:rsid w:val="00F97550"/>
    <w:rsid w:val="00F97D0D"/>
    <w:rsid w:val="00FA1B30"/>
    <w:rsid w:val="00FA2EC7"/>
    <w:rsid w:val="00FA3635"/>
    <w:rsid w:val="00FB29FD"/>
    <w:rsid w:val="00FB4158"/>
    <w:rsid w:val="00FB4E82"/>
    <w:rsid w:val="00FB51E8"/>
    <w:rsid w:val="00FB6A37"/>
    <w:rsid w:val="00FC013A"/>
    <w:rsid w:val="00FC5107"/>
    <w:rsid w:val="00FD16AF"/>
    <w:rsid w:val="00FD2764"/>
    <w:rsid w:val="00FD298C"/>
    <w:rsid w:val="00FD6C07"/>
    <w:rsid w:val="00FD7E5A"/>
    <w:rsid w:val="00FE397A"/>
    <w:rsid w:val="00FF6437"/>
  </w:rsids>
  <m:mathPr>
    <m:mathFont m:val="Cambria Math"/>
    <m:brkBin m:val="before"/>
    <m:brkBinSub m:val="--"/>
    <m:smallFrac m:val="0"/>
    <m:dispDef/>
    <m:lMargin m:val="0"/>
    <m:rMargin m:val="0"/>
    <m:defJc m:val="centerGroup"/>
    <m:wrapIndent m:val="1440"/>
    <m:intLim m:val="subSup"/>
    <m:naryLim m:val="undOvr"/>
  </m:mathPr>
  <w:themeFontLang w:val="sl-SI"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0511"/>
    <w:pPr>
      <w:widowControl w:val="0"/>
      <w:spacing w:line="220" w:lineRule="exact"/>
      <w:jc w:val="both"/>
    </w:pPr>
    <w:rPr>
      <w:kern w:val="2"/>
      <w:szCs w:val="21"/>
      <w:lang w:val="en-GB" w:eastAsia="zh-CN"/>
    </w:rPr>
  </w:style>
  <w:style w:type="paragraph" w:styleId="berschrift1">
    <w:name w:val="heading 1"/>
    <w:basedOn w:val="Standard"/>
    <w:next w:val="Standard"/>
    <w:qFormat/>
    <w:rsid w:val="00717228"/>
    <w:pPr>
      <w:spacing w:before="240" w:after="60"/>
      <w:jc w:val="center"/>
      <w:outlineLvl w:val="0"/>
    </w:pPr>
    <w:rPr>
      <w:b/>
      <w:sz w:val="24"/>
      <w:szCs w:val="24"/>
    </w:rPr>
  </w:style>
  <w:style w:type="paragraph" w:styleId="berschrift2">
    <w:name w:val="heading 2"/>
    <w:basedOn w:val="Standard"/>
    <w:next w:val="Standard"/>
    <w:qFormat/>
    <w:rsid w:val="00717228"/>
    <w:pPr>
      <w:tabs>
        <w:tab w:val="num" w:pos="0"/>
      </w:tabs>
      <w:snapToGrid w:val="0"/>
      <w:spacing w:before="240" w:after="60"/>
      <w:outlineLvl w:val="1"/>
    </w:pPr>
    <w:rPr>
      <w:b/>
      <w:bCs/>
      <w:sz w:val="22"/>
      <w:szCs w:val="22"/>
    </w:rPr>
  </w:style>
  <w:style w:type="paragraph" w:styleId="berschrift3">
    <w:name w:val="heading 3"/>
    <w:basedOn w:val="Standard"/>
    <w:next w:val="Standard"/>
    <w:qFormat/>
    <w:rsid w:val="00717228"/>
    <w:pPr>
      <w:tabs>
        <w:tab w:val="num" w:pos="0"/>
      </w:tabs>
      <w:snapToGrid w:val="0"/>
      <w:spacing w:before="240"/>
      <w:outlineLvl w:val="2"/>
    </w:pPr>
    <w:rPr>
      <w:b/>
      <w:szCs w:val="20"/>
    </w:rPr>
  </w:style>
  <w:style w:type="paragraph" w:styleId="berschrift4">
    <w:name w:val="heading 4"/>
    <w:basedOn w:val="Standard"/>
    <w:next w:val="Standard"/>
    <w:link w:val="berschrift4Zchn"/>
    <w:uiPriority w:val="9"/>
    <w:qFormat/>
    <w:rsid w:val="009E1496"/>
    <w:pPr>
      <w:keepNext/>
      <w:keepLines/>
      <w:widowControl/>
      <w:spacing w:before="200" w:line="240" w:lineRule="auto"/>
      <w:jc w:val="left"/>
      <w:outlineLvl w:val="3"/>
    </w:pPr>
    <w:rPr>
      <w:rFonts w:ascii="Cambria" w:eastAsia="MS Gothic" w:hAnsi="Cambria"/>
      <w:b/>
      <w:bCs/>
      <w:i/>
      <w:iCs/>
      <w:color w:val="4F81BD"/>
      <w:kern w:val="0"/>
      <w:sz w:val="22"/>
      <w:szCs w:val="20"/>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Lex2015-Heading2">
    <w:name w:val="eLex2015-Heading2"/>
    <w:basedOn w:val="Standard"/>
    <w:qFormat/>
    <w:rsid w:val="003D09EE"/>
    <w:pPr>
      <w:numPr>
        <w:numId w:val="13"/>
      </w:numPr>
      <w:spacing w:before="360" w:after="120" w:line="240" w:lineRule="auto"/>
      <w:ind w:left="510" w:hanging="510"/>
      <w:jc w:val="left"/>
    </w:pPr>
    <w:rPr>
      <w:rFonts w:ascii="LM Roman 10" w:eastAsia="Times New Roman" w:hAnsi="LM Roman 10"/>
      <w:b/>
      <w:bCs/>
      <w:sz w:val="24"/>
      <w:szCs w:val="24"/>
    </w:rPr>
  </w:style>
  <w:style w:type="paragraph" w:customStyle="1" w:styleId="Titre2">
    <w:name w:val="Titre 2"/>
    <w:aliases w:val="Titre 2 Car Car Car Car1"/>
    <w:basedOn w:val="eLex2015-Heading1"/>
    <w:rsid w:val="002959C7"/>
    <w:rPr>
      <w:lang w:val="fr-FR"/>
    </w:rPr>
  </w:style>
  <w:style w:type="character" w:styleId="IntensiveHervorhebung">
    <w:name w:val="Intense Emphasis"/>
    <w:aliases w:val="Link - Hiperpovezava (Slo 2.0)"/>
    <w:basedOn w:val="Absatz-Standardschriftart"/>
    <w:uiPriority w:val="21"/>
    <w:qFormat/>
    <w:rsid w:val="00EE407B"/>
    <w:rPr>
      <w:rFonts w:ascii="Georgia" w:hAnsi="Georgia"/>
      <w:b w:val="0"/>
      <w:bCs/>
      <w:i w:val="0"/>
      <w:iCs/>
      <w:color w:val="595959" w:themeColor="text1" w:themeTint="A6"/>
      <w:sz w:val="16"/>
      <w:u w:val="none"/>
    </w:rPr>
  </w:style>
  <w:style w:type="character" w:styleId="Hyperlink">
    <w:name w:val="Hyperlink"/>
    <w:rsid w:val="00C94D3A"/>
    <w:rPr>
      <w:rFonts w:ascii="LM Roman 10" w:hAnsi="LM Roman 10"/>
      <w:color w:val="808080" w:themeColor="background1" w:themeShade="80"/>
      <w:sz w:val="24"/>
      <w:u w:val="none"/>
    </w:rPr>
  </w:style>
  <w:style w:type="paragraph" w:styleId="Dokumentstruktur">
    <w:name w:val="Document Map"/>
    <w:basedOn w:val="Standard"/>
    <w:semiHidden/>
    <w:rsid w:val="00D245C5"/>
    <w:pPr>
      <w:shd w:val="clear" w:color="auto" w:fill="000080"/>
    </w:pPr>
  </w:style>
  <w:style w:type="character" w:styleId="BesuchterHyperlink">
    <w:name w:val="FollowedHyperlink"/>
    <w:rsid w:val="00D245C5"/>
    <w:rPr>
      <w:color w:val="800080"/>
      <w:u w:val="single"/>
    </w:rPr>
  </w:style>
  <w:style w:type="paragraph" w:styleId="Funotentext">
    <w:name w:val="footnote text"/>
    <w:basedOn w:val="Standard"/>
    <w:semiHidden/>
    <w:rsid w:val="00F85914"/>
    <w:rPr>
      <w:szCs w:val="20"/>
    </w:rPr>
  </w:style>
  <w:style w:type="character" w:styleId="Funotenzeichen">
    <w:name w:val="footnote reference"/>
    <w:semiHidden/>
    <w:rsid w:val="00F85914"/>
    <w:rPr>
      <w:vertAlign w:val="superscript"/>
    </w:rPr>
  </w:style>
  <w:style w:type="paragraph" w:customStyle="1" w:styleId="LRECTitle">
    <w:name w:val="LREC Title"/>
    <w:basedOn w:val="berschrift1"/>
    <w:rsid w:val="00CB4BC1"/>
    <w:pPr>
      <w:spacing w:before="120" w:after="120"/>
    </w:pPr>
    <w:rPr>
      <w:sz w:val="28"/>
      <w:szCs w:val="28"/>
    </w:rPr>
  </w:style>
  <w:style w:type="paragraph" w:customStyle="1" w:styleId="SlogeLex2015-Heading3">
    <w:name w:val="Slog eLex2015-Heading3"/>
    <w:basedOn w:val="eLex2015-Heading2"/>
    <w:rsid w:val="008C2F55"/>
    <w:pPr>
      <w:numPr>
        <w:numId w:val="12"/>
      </w:numPr>
      <w:ind w:left="624" w:hanging="624"/>
    </w:pPr>
    <w:rPr>
      <w:b w:val="0"/>
    </w:rPr>
  </w:style>
  <w:style w:type="paragraph" w:styleId="Sprechblasentext">
    <w:name w:val="Balloon Text"/>
    <w:basedOn w:val="Standard"/>
    <w:link w:val="SprechblasentextZchn"/>
    <w:uiPriority w:val="99"/>
    <w:semiHidden/>
    <w:unhideWhenUsed/>
    <w:rsid w:val="001E4B1B"/>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1E4B1B"/>
    <w:rPr>
      <w:rFonts w:ascii="Tahoma" w:hAnsi="Tahoma" w:cs="Tahoma"/>
      <w:kern w:val="2"/>
      <w:sz w:val="16"/>
      <w:szCs w:val="16"/>
      <w:lang w:eastAsia="zh-CN"/>
    </w:rPr>
  </w:style>
  <w:style w:type="character" w:styleId="Kommentarzeichen">
    <w:name w:val="annotation reference"/>
    <w:uiPriority w:val="99"/>
    <w:semiHidden/>
    <w:unhideWhenUsed/>
    <w:rsid w:val="00286591"/>
    <w:rPr>
      <w:sz w:val="16"/>
      <w:szCs w:val="16"/>
    </w:rPr>
  </w:style>
  <w:style w:type="paragraph" w:styleId="Kommentartext">
    <w:name w:val="annotation text"/>
    <w:basedOn w:val="Standard"/>
    <w:link w:val="KommentartextZchn"/>
    <w:uiPriority w:val="99"/>
    <w:semiHidden/>
    <w:unhideWhenUsed/>
    <w:rsid w:val="00286591"/>
    <w:rPr>
      <w:szCs w:val="20"/>
    </w:rPr>
  </w:style>
  <w:style w:type="character" w:customStyle="1" w:styleId="KommentartextZchn">
    <w:name w:val="Kommentartext Zchn"/>
    <w:link w:val="Kommentartext"/>
    <w:uiPriority w:val="99"/>
    <w:semiHidden/>
    <w:rsid w:val="00286591"/>
    <w:rPr>
      <w:kern w:val="2"/>
      <w:lang w:eastAsia="zh-CN"/>
    </w:rPr>
  </w:style>
  <w:style w:type="paragraph" w:styleId="Kommentarthema">
    <w:name w:val="annotation subject"/>
    <w:basedOn w:val="Kommentartext"/>
    <w:next w:val="Kommentartext"/>
    <w:link w:val="KommentarthemaZchn"/>
    <w:uiPriority w:val="99"/>
    <w:semiHidden/>
    <w:unhideWhenUsed/>
    <w:rsid w:val="00286591"/>
    <w:rPr>
      <w:b/>
      <w:bCs/>
    </w:rPr>
  </w:style>
  <w:style w:type="character" w:customStyle="1" w:styleId="KommentarthemaZchn">
    <w:name w:val="Kommentarthema Zchn"/>
    <w:link w:val="Kommentarthema"/>
    <w:uiPriority w:val="99"/>
    <w:semiHidden/>
    <w:rsid w:val="00286591"/>
    <w:rPr>
      <w:b/>
      <w:bCs/>
      <w:kern w:val="2"/>
      <w:lang w:eastAsia="zh-CN"/>
    </w:rPr>
  </w:style>
  <w:style w:type="table" w:styleId="Tabellenraster">
    <w:name w:val="Table Grid"/>
    <w:basedOn w:val="NormaleTabelle"/>
    <w:uiPriority w:val="59"/>
    <w:rsid w:val="00F9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05C71"/>
    <w:pPr>
      <w:tabs>
        <w:tab w:val="center" w:pos="4680"/>
        <w:tab w:val="right" w:pos="9360"/>
      </w:tabs>
    </w:pPr>
  </w:style>
  <w:style w:type="character" w:customStyle="1" w:styleId="KopfzeileZchn">
    <w:name w:val="Kopfzeile Zchn"/>
    <w:link w:val="Kopfzeile"/>
    <w:uiPriority w:val="99"/>
    <w:rsid w:val="00F05C71"/>
    <w:rPr>
      <w:kern w:val="2"/>
      <w:szCs w:val="21"/>
      <w:lang w:eastAsia="zh-CN"/>
    </w:rPr>
  </w:style>
  <w:style w:type="paragraph" w:styleId="Fuzeile">
    <w:name w:val="footer"/>
    <w:basedOn w:val="Standard"/>
    <w:link w:val="FuzeileZchn"/>
    <w:uiPriority w:val="99"/>
    <w:unhideWhenUsed/>
    <w:rsid w:val="00F05C71"/>
    <w:pPr>
      <w:tabs>
        <w:tab w:val="center" w:pos="4680"/>
        <w:tab w:val="right" w:pos="9360"/>
      </w:tabs>
    </w:pPr>
  </w:style>
  <w:style w:type="character" w:customStyle="1" w:styleId="FuzeileZchn">
    <w:name w:val="Fußzeile Zchn"/>
    <w:link w:val="Fuzeile"/>
    <w:uiPriority w:val="99"/>
    <w:rsid w:val="00F05C71"/>
    <w:rPr>
      <w:kern w:val="2"/>
      <w:szCs w:val="21"/>
      <w:lang w:eastAsia="zh-CN"/>
    </w:rPr>
  </w:style>
  <w:style w:type="paragraph" w:customStyle="1" w:styleId="Barvnosenenjepoudarek11">
    <w:name w:val="Barvno senčenje – poudarek 11"/>
    <w:hidden/>
    <w:uiPriority w:val="99"/>
    <w:semiHidden/>
    <w:rsid w:val="00112208"/>
    <w:rPr>
      <w:kern w:val="2"/>
      <w:szCs w:val="21"/>
      <w:lang w:val="en-US" w:eastAsia="zh-CN"/>
    </w:rPr>
  </w:style>
  <w:style w:type="character" w:customStyle="1" w:styleId="berschrift4Zchn">
    <w:name w:val="Überschrift 4 Zchn"/>
    <w:link w:val="berschrift4"/>
    <w:uiPriority w:val="9"/>
    <w:semiHidden/>
    <w:rsid w:val="009E1496"/>
    <w:rPr>
      <w:rFonts w:ascii="Cambria" w:eastAsia="MS Gothic" w:hAnsi="Cambria"/>
      <w:b/>
      <w:bCs/>
      <w:i/>
      <w:iCs/>
      <w:color w:val="4F81BD"/>
      <w:sz w:val="22"/>
      <w:lang w:val="de-DE"/>
    </w:rPr>
  </w:style>
  <w:style w:type="paragraph" w:customStyle="1" w:styleId="Barvniseznampoudarek11">
    <w:name w:val="Barvni seznam – poudarek 11"/>
    <w:basedOn w:val="Standard"/>
    <w:uiPriority w:val="34"/>
    <w:qFormat/>
    <w:rsid w:val="009E1496"/>
    <w:pPr>
      <w:widowControl/>
      <w:spacing w:line="240" w:lineRule="auto"/>
      <w:ind w:left="720"/>
      <w:contextualSpacing/>
      <w:jc w:val="left"/>
    </w:pPr>
    <w:rPr>
      <w:rFonts w:ascii="Trebuchet MS" w:eastAsia="Times New Roman" w:hAnsi="Trebuchet MS"/>
      <w:kern w:val="0"/>
      <w:sz w:val="22"/>
      <w:szCs w:val="20"/>
      <w:lang w:val="de-DE" w:eastAsia="en-US"/>
    </w:rPr>
  </w:style>
  <w:style w:type="paragraph" w:customStyle="1" w:styleId="OPAL-Literatur">
    <w:name w:val="OPAL-Literatur"/>
    <w:basedOn w:val="Standard"/>
    <w:uiPriority w:val="99"/>
    <w:rsid w:val="00FC5107"/>
    <w:pPr>
      <w:widowControl/>
      <w:spacing w:line="240" w:lineRule="exact"/>
      <w:ind w:left="284" w:hanging="284"/>
    </w:pPr>
    <w:rPr>
      <w:kern w:val="0"/>
      <w:szCs w:val="24"/>
      <w:lang w:val="de-DE"/>
    </w:rPr>
  </w:style>
  <w:style w:type="paragraph" w:customStyle="1" w:styleId="eLex2015-title">
    <w:name w:val="eLex2015-title"/>
    <w:basedOn w:val="LRECTitle"/>
    <w:qFormat/>
    <w:rsid w:val="002F67A3"/>
    <w:pPr>
      <w:spacing w:line="276" w:lineRule="auto"/>
    </w:pPr>
    <w:rPr>
      <w:rFonts w:ascii="LM Roman 10" w:hAnsi="LM Roman 10" w:cs="Tahoma"/>
      <w:sz w:val="32"/>
    </w:rPr>
  </w:style>
  <w:style w:type="paragraph" w:customStyle="1" w:styleId="eLex2015-authors">
    <w:name w:val="eLex2015-authors"/>
    <w:basedOn w:val="Standard"/>
    <w:qFormat/>
    <w:rsid w:val="002F67A3"/>
    <w:pPr>
      <w:widowControl/>
      <w:spacing w:before="180" w:line="276" w:lineRule="auto"/>
      <w:jc w:val="center"/>
    </w:pPr>
    <w:rPr>
      <w:rFonts w:ascii="LM Roman 10" w:hAnsi="LM Roman 10" w:cs="Tahoma"/>
      <w:b/>
      <w:sz w:val="28"/>
      <w:szCs w:val="24"/>
    </w:rPr>
  </w:style>
  <w:style w:type="paragraph" w:customStyle="1" w:styleId="eLex2015-affiliation">
    <w:name w:val="eLex2015-affiliation"/>
    <w:basedOn w:val="Standard"/>
    <w:qFormat/>
    <w:rsid w:val="009E2299"/>
    <w:pPr>
      <w:widowControl/>
      <w:spacing w:line="240" w:lineRule="auto"/>
      <w:jc w:val="center"/>
    </w:pPr>
    <w:rPr>
      <w:rFonts w:ascii="LM Roman 10" w:hAnsi="LM Roman 10" w:cs="Tahoma"/>
      <w:sz w:val="22"/>
      <w:szCs w:val="20"/>
      <w:lang w:val="it-IT"/>
    </w:rPr>
  </w:style>
  <w:style w:type="paragraph" w:customStyle="1" w:styleId="eLex2015-abstractheading">
    <w:name w:val="eLex2015-abstractheading"/>
    <w:basedOn w:val="Standard"/>
    <w:qFormat/>
    <w:rsid w:val="002F67A3"/>
    <w:pPr>
      <w:spacing w:before="360" w:after="120" w:line="276" w:lineRule="auto"/>
      <w:jc w:val="center"/>
    </w:pPr>
    <w:rPr>
      <w:rFonts w:ascii="LM Roman 10" w:eastAsia="Times New Roman" w:hAnsi="LM Roman 10"/>
      <w:b/>
      <w:bCs/>
      <w:sz w:val="24"/>
      <w:szCs w:val="20"/>
    </w:rPr>
  </w:style>
  <w:style w:type="paragraph" w:customStyle="1" w:styleId="eLex2015-abstracttext">
    <w:name w:val="eLex2015-abstracttext"/>
    <w:basedOn w:val="Standard"/>
    <w:qFormat/>
    <w:rsid w:val="002F67A3"/>
    <w:pPr>
      <w:spacing w:line="240" w:lineRule="exact"/>
    </w:pPr>
    <w:rPr>
      <w:rFonts w:ascii="LM Roman 10" w:eastAsia="Times New Roman" w:hAnsi="LM Roman 10"/>
      <w:sz w:val="22"/>
      <w:szCs w:val="20"/>
    </w:rPr>
  </w:style>
  <w:style w:type="paragraph" w:customStyle="1" w:styleId="eLex2015-keywords">
    <w:name w:val="eLex2015-keywords"/>
    <w:basedOn w:val="Standard"/>
    <w:qFormat/>
    <w:rsid w:val="00416FA1"/>
    <w:pPr>
      <w:spacing w:after="360" w:line="240" w:lineRule="exact"/>
      <w:jc w:val="left"/>
    </w:pPr>
    <w:rPr>
      <w:rFonts w:ascii="LM Roman 10" w:hAnsi="LM Roman 10"/>
      <w:sz w:val="24"/>
    </w:rPr>
  </w:style>
  <w:style w:type="paragraph" w:customStyle="1" w:styleId="eLex2015-Heading1">
    <w:name w:val="eLex2015-Heading1"/>
    <w:basedOn w:val="Standard"/>
    <w:qFormat/>
    <w:rsid w:val="00416FA1"/>
    <w:pPr>
      <w:numPr>
        <w:numId w:val="6"/>
      </w:numPr>
      <w:spacing w:before="240" w:after="60" w:line="276" w:lineRule="auto"/>
      <w:ind w:left="357" w:hanging="357"/>
      <w:jc w:val="center"/>
    </w:pPr>
    <w:rPr>
      <w:rFonts w:ascii="LM Roman 10" w:eastAsia="Times New Roman" w:hAnsi="LM Roman 10"/>
      <w:b/>
      <w:bCs/>
      <w:sz w:val="28"/>
      <w:szCs w:val="20"/>
    </w:rPr>
  </w:style>
  <w:style w:type="paragraph" w:customStyle="1" w:styleId="eLex2015-text">
    <w:name w:val="eLex2015-text"/>
    <w:basedOn w:val="Standard"/>
    <w:qFormat/>
    <w:rsid w:val="00416FA1"/>
    <w:pPr>
      <w:spacing w:after="240" w:line="320" w:lineRule="exact"/>
    </w:pPr>
    <w:rPr>
      <w:rFonts w:ascii="LM Roman 10" w:eastAsia="Times New Roman" w:hAnsi="LM Roman 10"/>
      <w:sz w:val="24"/>
      <w:szCs w:val="20"/>
    </w:rPr>
  </w:style>
  <w:style w:type="paragraph" w:customStyle="1" w:styleId="eLex2015-tabletitle">
    <w:name w:val="eLex2015-tabletitle"/>
    <w:basedOn w:val="Standard"/>
    <w:qFormat/>
    <w:rsid w:val="008C2F55"/>
    <w:pPr>
      <w:spacing w:before="120" w:after="120" w:line="240" w:lineRule="exact"/>
      <w:jc w:val="center"/>
    </w:pPr>
    <w:rPr>
      <w:rFonts w:ascii="LM Roman 10" w:hAnsi="LM Roman 10"/>
      <w:sz w:val="22"/>
    </w:rPr>
  </w:style>
  <w:style w:type="paragraph" w:customStyle="1" w:styleId="eLex2015-Footnote">
    <w:name w:val="eLex2015-Footnote"/>
    <w:basedOn w:val="Funotentext"/>
    <w:qFormat/>
    <w:rsid w:val="008C2F55"/>
    <w:pPr>
      <w:spacing w:before="20" w:after="120"/>
      <w:ind w:left="142" w:hanging="142"/>
      <w:jc w:val="left"/>
    </w:pPr>
    <w:rPr>
      <w:rFonts w:ascii="LM Roman 10" w:hAnsi="LM Roman 10"/>
      <w:sz w:val="22"/>
    </w:rPr>
  </w:style>
  <w:style w:type="paragraph" w:customStyle="1" w:styleId="eLex2015-references">
    <w:name w:val="eLex2015-references"/>
    <w:basedOn w:val="Standard"/>
    <w:qFormat/>
    <w:rsid w:val="008C2F55"/>
    <w:pPr>
      <w:spacing w:line="320" w:lineRule="exact"/>
      <w:ind w:left="567" w:hanging="567"/>
    </w:pPr>
    <w:rPr>
      <w:rFonts w:ascii="LM Roman 10" w:hAnsi="LM Roman 10" w:cs="Tahoma"/>
      <w:sz w:val="24"/>
      <w:szCs w:val="22"/>
      <w:lang w:val="de-DE" w:eastAsia="de-DE"/>
    </w:rPr>
  </w:style>
  <w:style w:type="paragraph" w:customStyle="1" w:styleId="eLex2015keywords">
    <w:name w:val="eLex2015: keywords"/>
    <w:basedOn w:val="Standard"/>
    <w:qFormat/>
    <w:rsid w:val="00416FA1"/>
    <w:pPr>
      <w:spacing w:after="240" w:line="276" w:lineRule="auto"/>
      <w:ind w:left="1247" w:hanging="1247"/>
      <w:jc w:val="left"/>
    </w:pPr>
    <w:rPr>
      <w:rFonts w:ascii="LM Roman 10" w:hAnsi="LM Roman 10"/>
      <w:bCs/>
      <w:sz w:val="22"/>
    </w:rPr>
  </w:style>
  <w:style w:type="character" w:customStyle="1" w:styleId="eLex2015keywordstitle">
    <w:name w:val="eLex2015: keywordstitle"/>
    <w:basedOn w:val="Absatz-Standardschriftart"/>
    <w:qFormat/>
    <w:rsid w:val="001800E2"/>
    <w:rPr>
      <w:b/>
    </w:rPr>
  </w:style>
  <w:style w:type="paragraph" w:customStyle="1" w:styleId="CreativeCommonsSlo20">
    <w:name w:val="Creative Commons (Slo 2.0)"/>
    <w:basedOn w:val="Standard"/>
    <w:link w:val="CreativeCommonsSlo20Char"/>
    <w:qFormat/>
    <w:rsid w:val="00EE407B"/>
    <w:pPr>
      <w:keepNext/>
      <w:keepLines/>
      <w:spacing w:before="120" w:after="120" w:line="300" w:lineRule="exact"/>
      <w:jc w:val="center"/>
    </w:pPr>
    <w:rPr>
      <w:rFonts w:ascii="Georgia" w:eastAsia="Times New Roman" w:hAnsi="Georgia"/>
      <w:kern w:val="0"/>
      <w:szCs w:val="20"/>
      <w:lang w:val="sl-SI" w:eastAsia="en-US"/>
    </w:rPr>
  </w:style>
  <w:style w:type="character" w:customStyle="1" w:styleId="CreativeCommonsSlo20Char">
    <w:name w:val="Creative Commons (Slo 2.0) Char"/>
    <w:basedOn w:val="Absatz-Standardschriftart"/>
    <w:link w:val="CreativeCommonsSlo20"/>
    <w:rsid w:val="00EE407B"/>
    <w:rPr>
      <w:rFonts w:ascii="Georgia" w:eastAsia="Times New Roman" w:hAnsi="Georgia"/>
      <w:lang w:eastAsia="en-US"/>
    </w:rPr>
  </w:style>
  <w:style w:type="paragraph" w:customStyle="1" w:styleId="SlogeLex2015-referencesLeee1">
    <w:name w:val="Slog eLex2015-references + Ležeče1"/>
    <w:basedOn w:val="eLex2015-references"/>
    <w:rsid w:val="00717228"/>
    <w:rPr>
      <w:i/>
      <w:iCs/>
    </w:rPr>
  </w:style>
  <w:style w:type="paragraph" w:customStyle="1" w:styleId="SlogeLex2015-referencesLevoPo6pt">
    <w:name w:val="Slog eLex2015-references + Levo Po:  6 pt"/>
    <w:basedOn w:val="eLex2015-references"/>
    <w:rsid w:val="00717228"/>
    <w:pPr>
      <w:spacing w:after="120"/>
      <w:jc w:val="left"/>
    </w:pPr>
    <w:rPr>
      <w:rFonts w:eastAsia="Times New Roman" w:cs="Times New Roman"/>
      <w:szCs w:val="20"/>
    </w:rPr>
  </w:style>
  <w:style w:type="paragraph" w:customStyle="1" w:styleId="Default">
    <w:name w:val="Default"/>
    <w:rsid w:val="005D73AE"/>
    <w:pPr>
      <w:autoSpaceDE w:val="0"/>
      <w:autoSpaceDN w:val="0"/>
      <w:adjustRightInd w:val="0"/>
    </w:pPr>
    <w:rPr>
      <w:rFonts w:ascii="Cambria" w:hAnsi="Cambria" w:cs="Cambria"/>
      <w:color w:val="000000"/>
      <w:sz w:val="24"/>
      <w:szCs w:val="24"/>
      <w:lang w:val="en-GB"/>
    </w:rPr>
  </w:style>
  <w:style w:type="character" w:customStyle="1" w:styleId="st">
    <w:name w:val="st"/>
    <w:basedOn w:val="Absatz-Standardschriftart"/>
    <w:rsid w:val="00EF5061"/>
  </w:style>
  <w:style w:type="character" w:styleId="HTMLZitat">
    <w:name w:val="HTML Cite"/>
    <w:basedOn w:val="Absatz-Standardschriftart"/>
    <w:uiPriority w:val="99"/>
    <w:semiHidden/>
    <w:unhideWhenUsed/>
    <w:rsid w:val="005F0E1A"/>
    <w:rPr>
      <w:i/>
      <w:iCs/>
    </w:rPr>
  </w:style>
  <w:style w:type="paragraph" w:styleId="Beschriftung">
    <w:name w:val="caption"/>
    <w:basedOn w:val="Standard"/>
    <w:next w:val="Standard"/>
    <w:uiPriority w:val="35"/>
    <w:qFormat/>
    <w:rsid w:val="004F7FDB"/>
    <w:pPr>
      <w:contextualSpacing/>
    </w:pPr>
    <w:rPr>
      <w:b/>
      <w:bCs/>
      <w:szCs w:val="20"/>
      <w:lang w:val="en-US"/>
    </w:rPr>
  </w:style>
  <w:style w:type="paragraph" w:customStyle="1" w:styleId="LRECCaption">
    <w:name w:val="LREC Caption"/>
    <w:basedOn w:val="Standard"/>
    <w:rsid w:val="004F7FDB"/>
    <w:pPr>
      <w:jc w:val="center"/>
    </w:pPr>
    <w:rPr>
      <w:szCs w:val="20"/>
    </w:rPr>
  </w:style>
  <w:style w:type="paragraph" w:customStyle="1" w:styleId="EACLTextIndent">
    <w:name w:val="EACL Text Indent"/>
    <w:basedOn w:val="Standard"/>
    <w:link w:val="EACLTextIndentChar"/>
    <w:rsid w:val="004F7FDB"/>
    <w:pPr>
      <w:widowControl/>
      <w:spacing w:line="240" w:lineRule="auto"/>
      <w:ind w:firstLine="227"/>
    </w:pPr>
    <w:rPr>
      <w:rFonts w:eastAsia="MS Mincho"/>
      <w:kern w:val="0"/>
      <w:sz w:val="22"/>
      <w:szCs w:val="20"/>
      <w:lang w:val="en-US" w:eastAsia="de-DE"/>
    </w:rPr>
  </w:style>
  <w:style w:type="character" w:customStyle="1" w:styleId="EACLTextIndentChar">
    <w:name w:val="EACL Text Indent Char"/>
    <w:link w:val="EACLTextIndent"/>
    <w:rsid w:val="004F7FDB"/>
    <w:rPr>
      <w:rFonts w:eastAsia="MS Mincho"/>
      <w:sz w:val="22"/>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90511"/>
    <w:pPr>
      <w:widowControl w:val="0"/>
      <w:spacing w:line="220" w:lineRule="exact"/>
      <w:jc w:val="both"/>
    </w:pPr>
    <w:rPr>
      <w:kern w:val="2"/>
      <w:szCs w:val="21"/>
      <w:lang w:val="en-GB" w:eastAsia="zh-CN"/>
    </w:rPr>
  </w:style>
  <w:style w:type="paragraph" w:styleId="berschrift1">
    <w:name w:val="heading 1"/>
    <w:basedOn w:val="Standard"/>
    <w:next w:val="Standard"/>
    <w:qFormat/>
    <w:rsid w:val="00717228"/>
    <w:pPr>
      <w:spacing w:before="240" w:after="60"/>
      <w:jc w:val="center"/>
      <w:outlineLvl w:val="0"/>
    </w:pPr>
    <w:rPr>
      <w:b/>
      <w:sz w:val="24"/>
      <w:szCs w:val="24"/>
    </w:rPr>
  </w:style>
  <w:style w:type="paragraph" w:styleId="berschrift2">
    <w:name w:val="heading 2"/>
    <w:basedOn w:val="Standard"/>
    <w:next w:val="Standard"/>
    <w:qFormat/>
    <w:rsid w:val="00717228"/>
    <w:pPr>
      <w:tabs>
        <w:tab w:val="num" w:pos="0"/>
      </w:tabs>
      <w:snapToGrid w:val="0"/>
      <w:spacing w:before="240" w:after="60"/>
      <w:outlineLvl w:val="1"/>
    </w:pPr>
    <w:rPr>
      <w:b/>
      <w:bCs/>
      <w:sz w:val="22"/>
      <w:szCs w:val="22"/>
    </w:rPr>
  </w:style>
  <w:style w:type="paragraph" w:styleId="berschrift3">
    <w:name w:val="heading 3"/>
    <w:basedOn w:val="Standard"/>
    <w:next w:val="Standard"/>
    <w:qFormat/>
    <w:rsid w:val="00717228"/>
    <w:pPr>
      <w:tabs>
        <w:tab w:val="num" w:pos="0"/>
      </w:tabs>
      <w:snapToGrid w:val="0"/>
      <w:spacing w:before="240"/>
      <w:outlineLvl w:val="2"/>
    </w:pPr>
    <w:rPr>
      <w:b/>
      <w:szCs w:val="20"/>
    </w:rPr>
  </w:style>
  <w:style w:type="paragraph" w:styleId="berschrift4">
    <w:name w:val="heading 4"/>
    <w:basedOn w:val="Standard"/>
    <w:next w:val="Standard"/>
    <w:link w:val="berschrift4Zchn"/>
    <w:uiPriority w:val="9"/>
    <w:qFormat/>
    <w:rsid w:val="009E1496"/>
    <w:pPr>
      <w:keepNext/>
      <w:keepLines/>
      <w:widowControl/>
      <w:spacing w:before="200" w:line="240" w:lineRule="auto"/>
      <w:jc w:val="left"/>
      <w:outlineLvl w:val="3"/>
    </w:pPr>
    <w:rPr>
      <w:rFonts w:ascii="Cambria" w:eastAsia="MS Gothic" w:hAnsi="Cambria"/>
      <w:b/>
      <w:bCs/>
      <w:i/>
      <w:iCs/>
      <w:color w:val="4F81BD"/>
      <w:kern w:val="0"/>
      <w:sz w:val="22"/>
      <w:szCs w:val="20"/>
      <w:lang w:val="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Lex2015-Heading2">
    <w:name w:val="eLex2015-Heading2"/>
    <w:basedOn w:val="Standard"/>
    <w:qFormat/>
    <w:rsid w:val="003D09EE"/>
    <w:pPr>
      <w:numPr>
        <w:numId w:val="13"/>
      </w:numPr>
      <w:spacing w:before="360" w:after="120" w:line="240" w:lineRule="auto"/>
      <w:ind w:left="510" w:hanging="510"/>
      <w:jc w:val="left"/>
    </w:pPr>
    <w:rPr>
      <w:rFonts w:ascii="LM Roman 10" w:eastAsia="Times New Roman" w:hAnsi="LM Roman 10"/>
      <w:b/>
      <w:bCs/>
      <w:sz w:val="24"/>
      <w:szCs w:val="24"/>
    </w:rPr>
  </w:style>
  <w:style w:type="paragraph" w:customStyle="1" w:styleId="Titre2">
    <w:name w:val="Titre 2"/>
    <w:aliases w:val="Titre 2 Car Car Car Car1"/>
    <w:basedOn w:val="eLex2015-Heading1"/>
    <w:rsid w:val="002959C7"/>
    <w:rPr>
      <w:lang w:val="fr-FR"/>
    </w:rPr>
  </w:style>
  <w:style w:type="character" w:styleId="IntensiveHervorhebung">
    <w:name w:val="Intense Emphasis"/>
    <w:aliases w:val="Link - Hiperpovezava (Slo 2.0)"/>
    <w:basedOn w:val="Absatz-Standardschriftart"/>
    <w:uiPriority w:val="21"/>
    <w:qFormat/>
    <w:rsid w:val="00EE407B"/>
    <w:rPr>
      <w:rFonts w:ascii="Georgia" w:hAnsi="Georgia"/>
      <w:b w:val="0"/>
      <w:bCs/>
      <w:i w:val="0"/>
      <w:iCs/>
      <w:color w:val="595959" w:themeColor="text1" w:themeTint="A6"/>
      <w:sz w:val="16"/>
      <w:u w:val="none"/>
    </w:rPr>
  </w:style>
  <w:style w:type="character" w:styleId="Hyperlink">
    <w:name w:val="Hyperlink"/>
    <w:rsid w:val="00C94D3A"/>
    <w:rPr>
      <w:rFonts w:ascii="LM Roman 10" w:hAnsi="LM Roman 10"/>
      <w:color w:val="808080" w:themeColor="background1" w:themeShade="80"/>
      <w:sz w:val="24"/>
      <w:u w:val="none"/>
    </w:rPr>
  </w:style>
  <w:style w:type="paragraph" w:styleId="Dokumentstruktur">
    <w:name w:val="Document Map"/>
    <w:basedOn w:val="Standard"/>
    <w:semiHidden/>
    <w:rsid w:val="00D245C5"/>
    <w:pPr>
      <w:shd w:val="clear" w:color="auto" w:fill="000080"/>
    </w:pPr>
  </w:style>
  <w:style w:type="character" w:styleId="BesuchterHyperlink">
    <w:name w:val="FollowedHyperlink"/>
    <w:rsid w:val="00D245C5"/>
    <w:rPr>
      <w:color w:val="800080"/>
      <w:u w:val="single"/>
    </w:rPr>
  </w:style>
  <w:style w:type="paragraph" w:styleId="Funotentext">
    <w:name w:val="footnote text"/>
    <w:basedOn w:val="Standard"/>
    <w:semiHidden/>
    <w:rsid w:val="00F85914"/>
    <w:rPr>
      <w:szCs w:val="20"/>
    </w:rPr>
  </w:style>
  <w:style w:type="character" w:styleId="Funotenzeichen">
    <w:name w:val="footnote reference"/>
    <w:semiHidden/>
    <w:rsid w:val="00F85914"/>
    <w:rPr>
      <w:vertAlign w:val="superscript"/>
    </w:rPr>
  </w:style>
  <w:style w:type="paragraph" w:customStyle="1" w:styleId="LRECTitle">
    <w:name w:val="LREC Title"/>
    <w:basedOn w:val="berschrift1"/>
    <w:rsid w:val="00CB4BC1"/>
    <w:pPr>
      <w:spacing w:before="120" w:after="120"/>
    </w:pPr>
    <w:rPr>
      <w:sz w:val="28"/>
      <w:szCs w:val="28"/>
    </w:rPr>
  </w:style>
  <w:style w:type="paragraph" w:customStyle="1" w:styleId="SlogeLex2015-Heading3">
    <w:name w:val="Slog eLex2015-Heading3"/>
    <w:basedOn w:val="eLex2015-Heading2"/>
    <w:rsid w:val="008C2F55"/>
    <w:pPr>
      <w:numPr>
        <w:numId w:val="12"/>
      </w:numPr>
      <w:ind w:left="624" w:hanging="624"/>
    </w:pPr>
    <w:rPr>
      <w:b w:val="0"/>
    </w:rPr>
  </w:style>
  <w:style w:type="paragraph" w:styleId="Sprechblasentext">
    <w:name w:val="Balloon Text"/>
    <w:basedOn w:val="Standard"/>
    <w:link w:val="SprechblasentextZchn"/>
    <w:uiPriority w:val="99"/>
    <w:semiHidden/>
    <w:unhideWhenUsed/>
    <w:rsid w:val="001E4B1B"/>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1E4B1B"/>
    <w:rPr>
      <w:rFonts w:ascii="Tahoma" w:hAnsi="Tahoma" w:cs="Tahoma"/>
      <w:kern w:val="2"/>
      <w:sz w:val="16"/>
      <w:szCs w:val="16"/>
      <w:lang w:eastAsia="zh-CN"/>
    </w:rPr>
  </w:style>
  <w:style w:type="character" w:styleId="Kommentarzeichen">
    <w:name w:val="annotation reference"/>
    <w:uiPriority w:val="99"/>
    <w:semiHidden/>
    <w:unhideWhenUsed/>
    <w:rsid w:val="00286591"/>
    <w:rPr>
      <w:sz w:val="16"/>
      <w:szCs w:val="16"/>
    </w:rPr>
  </w:style>
  <w:style w:type="paragraph" w:styleId="Kommentartext">
    <w:name w:val="annotation text"/>
    <w:basedOn w:val="Standard"/>
    <w:link w:val="KommentartextZchn"/>
    <w:uiPriority w:val="99"/>
    <w:semiHidden/>
    <w:unhideWhenUsed/>
    <w:rsid w:val="00286591"/>
    <w:rPr>
      <w:szCs w:val="20"/>
    </w:rPr>
  </w:style>
  <w:style w:type="character" w:customStyle="1" w:styleId="KommentartextZchn">
    <w:name w:val="Kommentartext Zchn"/>
    <w:link w:val="Kommentartext"/>
    <w:uiPriority w:val="99"/>
    <w:semiHidden/>
    <w:rsid w:val="00286591"/>
    <w:rPr>
      <w:kern w:val="2"/>
      <w:lang w:eastAsia="zh-CN"/>
    </w:rPr>
  </w:style>
  <w:style w:type="paragraph" w:styleId="Kommentarthema">
    <w:name w:val="annotation subject"/>
    <w:basedOn w:val="Kommentartext"/>
    <w:next w:val="Kommentartext"/>
    <w:link w:val="KommentarthemaZchn"/>
    <w:uiPriority w:val="99"/>
    <w:semiHidden/>
    <w:unhideWhenUsed/>
    <w:rsid w:val="00286591"/>
    <w:rPr>
      <w:b/>
      <w:bCs/>
    </w:rPr>
  </w:style>
  <w:style w:type="character" w:customStyle="1" w:styleId="KommentarthemaZchn">
    <w:name w:val="Kommentarthema Zchn"/>
    <w:link w:val="Kommentarthema"/>
    <w:uiPriority w:val="99"/>
    <w:semiHidden/>
    <w:rsid w:val="00286591"/>
    <w:rPr>
      <w:b/>
      <w:bCs/>
      <w:kern w:val="2"/>
      <w:lang w:eastAsia="zh-CN"/>
    </w:rPr>
  </w:style>
  <w:style w:type="table" w:styleId="Tabellenraster">
    <w:name w:val="Table Grid"/>
    <w:basedOn w:val="NormaleTabelle"/>
    <w:uiPriority w:val="59"/>
    <w:rsid w:val="00F9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F05C71"/>
    <w:pPr>
      <w:tabs>
        <w:tab w:val="center" w:pos="4680"/>
        <w:tab w:val="right" w:pos="9360"/>
      </w:tabs>
    </w:pPr>
  </w:style>
  <w:style w:type="character" w:customStyle="1" w:styleId="KopfzeileZchn">
    <w:name w:val="Kopfzeile Zchn"/>
    <w:link w:val="Kopfzeile"/>
    <w:uiPriority w:val="99"/>
    <w:rsid w:val="00F05C71"/>
    <w:rPr>
      <w:kern w:val="2"/>
      <w:szCs w:val="21"/>
      <w:lang w:eastAsia="zh-CN"/>
    </w:rPr>
  </w:style>
  <w:style w:type="paragraph" w:styleId="Fuzeile">
    <w:name w:val="footer"/>
    <w:basedOn w:val="Standard"/>
    <w:link w:val="FuzeileZchn"/>
    <w:uiPriority w:val="99"/>
    <w:unhideWhenUsed/>
    <w:rsid w:val="00F05C71"/>
    <w:pPr>
      <w:tabs>
        <w:tab w:val="center" w:pos="4680"/>
        <w:tab w:val="right" w:pos="9360"/>
      </w:tabs>
    </w:pPr>
  </w:style>
  <w:style w:type="character" w:customStyle="1" w:styleId="FuzeileZchn">
    <w:name w:val="Fußzeile Zchn"/>
    <w:link w:val="Fuzeile"/>
    <w:uiPriority w:val="99"/>
    <w:rsid w:val="00F05C71"/>
    <w:rPr>
      <w:kern w:val="2"/>
      <w:szCs w:val="21"/>
      <w:lang w:eastAsia="zh-CN"/>
    </w:rPr>
  </w:style>
  <w:style w:type="paragraph" w:customStyle="1" w:styleId="Barvnosenenjepoudarek11">
    <w:name w:val="Barvno senčenje – poudarek 11"/>
    <w:hidden/>
    <w:uiPriority w:val="99"/>
    <w:semiHidden/>
    <w:rsid w:val="00112208"/>
    <w:rPr>
      <w:kern w:val="2"/>
      <w:szCs w:val="21"/>
      <w:lang w:val="en-US" w:eastAsia="zh-CN"/>
    </w:rPr>
  </w:style>
  <w:style w:type="character" w:customStyle="1" w:styleId="berschrift4Zchn">
    <w:name w:val="Überschrift 4 Zchn"/>
    <w:link w:val="berschrift4"/>
    <w:uiPriority w:val="9"/>
    <w:semiHidden/>
    <w:rsid w:val="009E1496"/>
    <w:rPr>
      <w:rFonts w:ascii="Cambria" w:eastAsia="MS Gothic" w:hAnsi="Cambria"/>
      <w:b/>
      <w:bCs/>
      <w:i/>
      <w:iCs/>
      <w:color w:val="4F81BD"/>
      <w:sz w:val="22"/>
      <w:lang w:val="de-DE"/>
    </w:rPr>
  </w:style>
  <w:style w:type="paragraph" w:customStyle="1" w:styleId="Barvniseznampoudarek11">
    <w:name w:val="Barvni seznam – poudarek 11"/>
    <w:basedOn w:val="Standard"/>
    <w:uiPriority w:val="34"/>
    <w:qFormat/>
    <w:rsid w:val="009E1496"/>
    <w:pPr>
      <w:widowControl/>
      <w:spacing w:line="240" w:lineRule="auto"/>
      <w:ind w:left="720"/>
      <w:contextualSpacing/>
      <w:jc w:val="left"/>
    </w:pPr>
    <w:rPr>
      <w:rFonts w:ascii="Trebuchet MS" w:eastAsia="Times New Roman" w:hAnsi="Trebuchet MS"/>
      <w:kern w:val="0"/>
      <w:sz w:val="22"/>
      <w:szCs w:val="20"/>
      <w:lang w:val="de-DE" w:eastAsia="en-US"/>
    </w:rPr>
  </w:style>
  <w:style w:type="paragraph" w:customStyle="1" w:styleId="OPAL-Literatur">
    <w:name w:val="OPAL-Literatur"/>
    <w:basedOn w:val="Standard"/>
    <w:uiPriority w:val="99"/>
    <w:rsid w:val="00FC5107"/>
    <w:pPr>
      <w:widowControl/>
      <w:spacing w:line="240" w:lineRule="exact"/>
      <w:ind w:left="284" w:hanging="284"/>
    </w:pPr>
    <w:rPr>
      <w:kern w:val="0"/>
      <w:szCs w:val="24"/>
      <w:lang w:val="de-DE"/>
    </w:rPr>
  </w:style>
  <w:style w:type="paragraph" w:customStyle="1" w:styleId="eLex2015-title">
    <w:name w:val="eLex2015-title"/>
    <w:basedOn w:val="LRECTitle"/>
    <w:qFormat/>
    <w:rsid w:val="002F67A3"/>
    <w:pPr>
      <w:spacing w:line="276" w:lineRule="auto"/>
    </w:pPr>
    <w:rPr>
      <w:rFonts w:ascii="LM Roman 10" w:hAnsi="LM Roman 10" w:cs="Tahoma"/>
      <w:sz w:val="32"/>
    </w:rPr>
  </w:style>
  <w:style w:type="paragraph" w:customStyle="1" w:styleId="eLex2015-authors">
    <w:name w:val="eLex2015-authors"/>
    <w:basedOn w:val="Standard"/>
    <w:qFormat/>
    <w:rsid w:val="002F67A3"/>
    <w:pPr>
      <w:widowControl/>
      <w:spacing w:before="180" w:line="276" w:lineRule="auto"/>
      <w:jc w:val="center"/>
    </w:pPr>
    <w:rPr>
      <w:rFonts w:ascii="LM Roman 10" w:hAnsi="LM Roman 10" w:cs="Tahoma"/>
      <w:b/>
      <w:sz w:val="28"/>
      <w:szCs w:val="24"/>
    </w:rPr>
  </w:style>
  <w:style w:type="paragraph" w:customStyle="1" w:styleId="eLex2015-affiliation">
    <w:name w:val="eLex2015-affiliation"/>
    <w:basedOn w:val="Standard"/>
    <w:qFormat/>
    <w:rsid w:val="009E2299"/>
    <w:pPr>
      <w:widowControl/>
      <w:spacing w:line="240" w:lineRule="auto"/>
      <w:jc w:val="center"/>
    </w:pPr>
    <w:rPr>
      <w:rFonts w:ascii="LM Roman 10" w:hAnsi="LM Roman 10" w:cs="Tahoma"/>
      <w:sz w:val="22"/>
      <w:szCs w:val="20"/>
      <w:lang w:val="it-IT"/>
    </w:rPr>
  </w:style>
  <w:style w:type="paragraph" w:customStyle="1" w:styleId="eLex2015-abstractheading">
    <w:name w:val="eLex2015-abstractheading"/>
    <w:basedOn w:val="Standard"/>
    <w:qFormat/>
    <w:rsid w:val="002F67A3"/>
    <w:pPr>
      <w:spacing w:before="360" w:after="120" w:line="276" w:lineRule="auto"/>
      <w:jc w:val="center"/>
    </w:pPr>
    <w:rPr>
      <w:rFonts w:ascii="LM Roman 10" w:eastAsia="Times New Roman" w:hAnsi="LM Roman 10"/>
      <w:b/>
      <w:bCs/>
      <w:sz w:val="24"/>
      <w:szCs w:val="20"/>
    </w:rPr>
  </w:style>
  <w:style w:type="paragraph" w:customStyle="1" w:styleId="eLex2015-abstracttext">
    <w:name w:val="eLex2015-abstracttext"/>
    <w:basedOn w:val="Standard"/>
    <w:qFormat/>
    <w:rsid w:val="002F67A3"/>
    <w:pPr>
      <w:spacing w:line="240" w:lineRule="exact"/>
    </w:pPr>
    <w:rPr>
      <w:rFonts w:ascii="LM Roman 10" w:eastAsia="Times New Roman" w:hAnsi="LM Roman 10"/>
      <w:sz w:val="22"/>
      <w:szCs w:val="20"/>
    </w:rPr>
  </w:style>
  <w:style w:type="paragraph" w:customStyle="1" w:styleId="eLex2015-keywords">
    <w:name w:val="eLex2015-keywords"/>
    <w:basedOn w:val="Standard"/>
    <w:qFormat/>
    <w:rsid w:val="00416FA1"/>
    <w:pPr>
      <w:spacing w:after="360" w:line="240" w:lineRule="exact"/>
      <w:jc w:val="left"/>
    </w:pPr>
    <w:rPr>
      <w:rFonts w:ascii="LM Roman 10" w:hAnsi="LM Roman 10"/>
      <w:sz w:val="24"/>
    </w:rPr>
  </w:style>
  <w:style w:type="paragraph" w:customStyle="1" w:styleId="eLex2015-Heading1">
    <w:name w:val="eLex2015-Heading1"/>
    <w:basedOn w:val="Standard"/>
    <w:qFormat/>
    <w:rsid w:val="00416FA1"/>
    <w:pPr>
      <w:numPr>
        <w:numId w:val="6"/>
      </w:numPr>
      <w:spacing w:before="240" w:after="60" w:line="276" w:lineRule="auto"/>
      <w:ind w:left="357" w:hanging="357"/>
      <w:jc w:val="center"/>
    </w:pPr>
    <w:rPr>
      <w:rFonts w:ascii="LM Roman 10" w:eastAsia="Times New Roman" w:hAnsi="LM Roman 10"/>
      <w:b/>
      <w:bCs/>
      <w:sz w:val="28"/>
      <w:szCs w:val="20"/>
    </w:rPr>
  </w:style>
  <w:style w:type="paragraph" w:customStyle="1" w:styleId="eLex2015-text">
    <w:name w:val="eLex2015-text"/>
    <w:basedOn w:val="Standard"/>
    <w:qFormat/>
    <w:rsid w:val="00416FA1"/>
    <w:pPr>
      <w:spacing w:after="240" w:line="320" w:lineRule="exact"/>
    </w:pPr>
    <w:rPr>
      <w:rFonts w:ascii="LM Roman 10" w:eastAsia="Times New Roman" w:hAnsi="LM Roman 10"/>
      <w:sz w:val="24"/>
      <w:szCs w:val="20"/>
    </w:rPr>
  </w:style>
  <w:style w:type="paragraph" w:customStyle="1" w:styleId="eLex2015-tabletitle">
    <w:name w:val="eLex2015-tabletitle"/>
    <w:basedOn w:val="Standard"/>
    <w:qFormat/>
    <w:rsid w:val="008C2F55"/>
    <w:pPr>
      <w:spacing w:before="120" w:after="120" w:line="240" w:lineRule="exact"/>
      <w:jc w:val="center"/>
    </w:pPr>
    <w:rPr>
      <w:rFonts w:ascii="LM Roman 10" w:hAnsi="LM Roman 10"/>
      <w:sz w:val="22"/>
    </w:rPr>
  </w:style>
  <w:style w:type="paragraph" w:customStyle="1" w:styleId="eLex2015-Footnote">
    <w:name w:val="eLex2015-Footnote"/>
    <w:basedOn w:val="Funotentext"/>
    <w:qFormat/>
    <w:rsid w:val="008C2F55"/>
    <w:pPr>
      <w:spacing w:before="20" w:after="120"/>
      <w:ind w:left="142" w:hanging="142"/>
      <w:jc w:val="left"/>
    </w:pPr>
    <w:rPr>
      <w:rFonts w:ascii="LM Roman 10" w:hAnsi="LM Roman 10"/>
      <w:sz w:val="22"/>
    </w:rPr>
  </w:style>
  <w:style w:type="paragraph" w:customStyle="1" w:styleId="eLex2015-references">
    <w:name w:val="eLex2015-references"/>
    <w:basedOn w:val="Standard"/>
    <w:qFormat/>
    <w:rsid w:val="008C2F55"/>
    <w:pPr>
      <w:spacing w:line="320" w:lineRule="exact"/>
      <w:ind w:left="567" w:hanging="567"/>
    </w:pPr>
    <w:rPr>
      <w:rFonts w:ascii="LM Roman 10" w:hAnsi="LM Roman 10" w:cs="Tahoma"/>
      <w:sz w:val="24"/>
      <w:szCs w:val="22"/>
      <w:lang w:val="de-DE" w:eastAsia="de-DE"/>
    </w:rPr>
  </w:style>
  <w:style w:type="paragraph" w:customStyle="1" w:styleId="eLex2015keywords">
    <w:name w:val="eLex2015: keywords"/>
    <w:basedOn w:val="Standard"/>
    <w:qFormat/>
    <w:rsid w:val="00416FA1"/>
    <w:pPr>
      <w:spacing w:after="240" w:line="276" w:lineRule="auto"/>
      <w:ind w:left="1247" w:hanging="1247"/>
      <w:jc w:val="left"/>
    </w:pPr>
    <w:rPr>
      <w:rFonts w:ascii="LM Roman 10" w:hAnsi="LM Roman 10"/>
      <w:bCs/>
      <w:sz w:val="22"/>
    </w:rPr>
  </w:style>
  <w:style w:type="character" w:customStyle="1" w:styleId="eLex2015keywordstitle">
    <w:name w:val="eLex2015: keywordstitle"/>
    <w:basedOn w:val="Absatz-Standardschriftart"/>
    <w:qFormat/>
    <w:rsid w:val="001800E2"/>
    <w:rPr>
      <w:b/>
    </w:rPr>
  </w:style>
  <w:style w:type="paragraph" w:customStyle="1" w:styleId="CreativeCommonsSlo20">
    <w:name w:val="Creative Commons (Slo 2.0)"/>
    <w:basedOn w:val="Standard"/>
    <w:link w:val="CreativeCommonsSlo20Char"/>
    <w:qFormat/>
    <w:rsid w:val="00EE407B"/>
    <w:pPr>
      <w:keepNext/>
      <w:keepLines/>
      <w:spacing w:before="120" w:after="120" w:line="300" w:lineRule="exact"/>
      <w:jc w:val="center"/>
    </w:pPr>
    <w:rPr>
      <w:rFonts w:ascii="Georgia" w:eastAsia="Times New Roman" w:hAnsi="Georgia"/>
      <w:kern w:val="0"/>
      <w:szCs w:val="20"/>
      <w:lang w:val="sl-SI" w:eastAsia="en-US"/>
    </w:rPr>
  </w:style>
  <w:style w:type="character" w:customStyle="1" w:styleId="CreativeCommonsSlo20Char">
    <w:name w:val="Creative Commons (Slo 2.0) Char"/>
    <w:basedOn w:val="Absatz-Standardschriftart"/>
    <w:link w:val="CreativeCommonsSlo20"/>
    <w:rsid w:val="00EE407B"/>
    <w:rPr>
      <w:rFonts w:ascii="Georgia" w:eastAsia="Times New Roman" w:hAnsi="Georgia"/>
      <w:lang w:eastAsia="en-US"/>
    </w:rPr>
  </w:style>
  <w:style w:type="paragraph" w:customStyle="1" w:styleId="SlogeLex2015-referencesLeee1">
    <w:name w:val="Slog eLex2015-references + Ležeče1"/>
    <w:basedOn w:val="eLex2015-references"/>
    <w:rsid w:val="00717228"/>
    <w:rPr>
      <w:i/>
      <w:iCs/>
    </w:rPr>
  </w:style>
  <w:style w:type="paragraph" w:customStyle="1" w:styleId="SlogeLex2015-referencesLevoPo6pt">
    <w:name w:val="Slog eLex2015-references + Levo Po:  6 pt"/>
    <w:basedOn w:val="eLex2015-references"/>
    <w:rsid w:val="00717228"/>
    <w:pPr>
      <w:spacing w:after="120"/>
      <w:jc w:val="left"/>
    </w:pPr>
    <w:rPr>
      <w:rFonts w:eastAsia="Times New Roman" w:cs="Times New Roman"/>
      <w:szCs w:val="20"/>
    </w:rPr>
  </w:style>
  <w:style w:type="paragraph" w:customStyle="1" w:styleId="Default">
    <w:name w:val="Default"/>
    <w:rsid w:val="005D73AE"/>
    <w:pPr>
      <w:autoSpaceDE w:val="0"/>
      <w:autoSpaceDN w:val="0"/>
      <w:adjustRightInd w:val="0"/>
    </w:pPr>
    <w:rPr>
      <w:rFonts w:ascii="Cambria" w:hAnsi="Cambria" w:cs="Cambria"/>
      <w:color w:val="000000"/>
      <w:sz w:val="24"/>
      <w:szCs w:val="24"/>
      <w:lang w:val="en-GB"/>
    </w:rPr>
  </w:style>
  <w:style w:type="character" w:customStyle="1" w:styleId="st">
    <w:name w:val="st"/>
    <w:basedOn w:val="Absatz-Standardschriftart"/>
    <w:rsid w:val="00EF5061"/>
  </w:style>
  <w:style w:type="character" w:styleId="HTMLZitat">
    <w:name w:val="HTML Cite"/>
    <w:basedOn w:val="Absatz-Standardschriftart"/>
    <w:uiPriority w:val="99"/>
    <w:semiHidden/>
    <w:unhideWhenUsed/>
    <w:rsid w:val="005F0E1A"/>
    <w:rPr>
      <w:i/>
      <w:iCs/>
    </w:rPr>
  </w:style>
  <w:style w:type="paragraph" w:styleId="Beschriftung">
    <w:name w:val="caption"/>
    <w:basedOn w:val="Standard"/>
    <w:next w:val="Standard"/>
    <w:uiPriority w:val="35"/>
    <w:qFormat/>
    <w:rsid w:val="004F7FDB"/>
    <w:pPr>
      <w:contextualSpacing/>
    </w:pPr>
    <w:rPr>
      <w:b/>
      <w:bCs/>
      <w:szCs w:val="20"/>
      <w:lang w:val="en-US"/>
    </w:rPr>
  </w:style>
  <w:style w:type="paragraph" w:customStyle="1" w:styleId="LRECCaption">
    <w:name w:val="LREC Caption"/>
    <w:basedOn w:val="Standard"/>
    <w:rsid w:val="004F7FDB"/>
    <w:pPr>
      <w:jc w:val="center"/>
    </w:pPr>
    <w:rPr>
      <w:szCs w:val="20"/>
    </w:rPr>
  </w:style>
  <w:style w:type="paragraph" w:customStyle="1" w:styleId="EACLTextIndent">
    <w:name w:val="EACL Text Indent"/>
    <w:basedOn w:val="Standard"/>
    <w:link w:val="EACLTextIndentChar"/>
    <w:rsid w:val="004F7FDB"/>
    <w:pPr>
      <w:widowControl/>
      <w:spacing w:line="240" w:lineRule="auto"/>
      <w:ind w:firstLine="227"/>
    </w:pPr>
    <w:rPr>
      <w:rFonts w:eastAsia="MS Mincho"/>
      <w:kern w:val="0"/>
      <w:sz w:val="22"/>
      <w:szCs w:val="20"/>
      <w:lang w:val="en-US" w:eastAsia="de-DE"/>
    </w:rPr>
  </w:style>
  <w:style w:type="character" w:customStyle="1" w:styleId="EACLTextIndentChar">
    <w:name w:val="EACL Text Indent Char"/>
    <w:link w:val="EACLTextIndent"/>
    <w:rsid w:val="004F7FDB"/>
    <w:rPr>
      <w:rFonts w:eastAsia="MS Mincho"/>
      <w:sz w:val="22"/>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3279">
      <w:bodyDiv w:val="1"/>
      <w:marLeft w:val="0"/>
      <w:marRight w:val="0"/>
      <w:marTop w:val="0"/>
      <w:marBottom w:val="0"/>
      <w:divBdr>
        <w:top w:val="none" w:sz="0" w:space="0" w:color="auto"/>
        <w:left w:val="none" w:sz="0" w:space="0" w:color="auto"/>
        <w:bottom w:val="none" w:sz="0" w:space="0" w:color="auto"/>
        <w:right w:val="none" w:sz="0" w:space="0" w:color="auto"/>
      </w:divBdr>
    </w:div>
    <w:div w:id="104733037">
      <w:bodyDiv w:val="1"/>
      <w:marLeft w:val="0"/>
      <w:marRight w:val="0"/>
      <w:marTop w:val="0"/>
      <w:marBottom w:val="0"/>
      <w:divBdr>
        <w:top w:val="none" w:sz="0" w:space="0" w:color="auto"/>
        <w:left w:val="none" w:sz="0" w:space="0" w:color="auto"/>
        <w:bottom w:val="none" w:sz="0" w:space="0" w:color="auto"/>
        <w:right w:val="none" w:sz="0" w:space="0" w:color="auto"/>
      </w:divBdr>
    </w:div>
    <w:div w:id="137915318">
      <w:bodyDiv w:val="1"/>
      <w:marLeft w:val="0"/>
      <w:marRight w:val="0"/>
      <w:marTop w:val="0"/>
      <w:marBottom w:val="0"/>
      <w:divBdr>
        <w:top w:val="none" w:sz="0" w:space="0" w:color="auto"/>
        <w:left w:val="none" w:sz="0" w:space="0" w:color="auto"/>
        <w:bottom w:val="none" w:sz="0" w:space="0" w:color="auto"/>
        <w:right w:val="none" w:sz="0" w:space="0" w:color="auto"/>
      </w:divBdr>
    </w:div>
    <w:div w:id="279529119">
      <w:bodyDiv w:val="1"/>
      <w:marLeft w:val="0"/>
      <w:marRight w:val="0"/>
      <w:marTop w:val="0"/>
      <w:marBottom w:val="0"/>
      <w:divBdr>
        <w:top w:val="none" w:sz="0" w:space="0" w:color="auto"/>
        <w:left w:val="none" w:sz="0" w:space="0" w:color="auto"/>
        <w:bottom w:val="none" w:sz="0" w:space="0" w:color="auto"/>
        <w:right w:val="none" w:sz="0" w:space="0" w:color="auto"/>
      </w:divBdr>
    </w:div>
    <w:div w:id="309411575">
      <w:bodyDiv w:val="1"/>
      <w:marLeft w:val="0"/>
      <w:marRight w:val="0"/>
      <w:marTop w:val="0"/>
      <w:marBottom w:val="0"/>
      <w:divBdr>
        <w:top w:val="none" w:sz="0" w:space="0" w:color="auto"/>
        <w:left w:val="none" w:sz="0" w:space="0" w:color="auto"/>
        <w:bottom w:val="none" w:sz="0" w:space="0" w:color="auto"/>
        <w:right w:val="none" w:sz="0" w:space="0" w:color="auto"/>
      </w:divBdr>
    </w:div>
    <w:div w:id="566841527">
      <w:bodyDiv w:val="1"/>
      <w:marLeft w:val="0"/>
      <w:marRight w:val="0"/>
      <w:marTop w:val="0"/>
      <w:marBottom w:val="0"/>
      <w:divBdr>
        <w:top w:val="none" w:sz="0" w:space="0" w:color="auto"/>
        <w:left w:val="none" w:sz="0" w:space="0" w:color="auto"/>
        <w:bottom w:val="none" w:sz="0" w:space="0" w:color="auto"/>
        <w:right w:val="none" w:sz="0" w:space="0" w:color="auto"/>
      </w:divBdr>
    </w:div>
    <w:div w:id="594478182">
      <w:bodyDiv w:val="1"/>
      <w:marLeft w:val="0"/>
      <w:marRight w:val="0"/>
      <w:marTop w:val="0"/>
      <w:marBottom w:val="0"/>
      <w:divBdr>
        <w:top w:val="none" w:sz="0" w:space="0" w:color="auto"/>
        <w:left w:val="none" w:sz="0" w:space="0" w:color="auto"/>
        <w:bottom w:val="none" w:sz="0" w:space="0" w:color="auto"/>
        <w:right w:val="none" w:sz="0" w:space="0" w:color="auto"/>
      </w:divBdr>
    </w:div>
    <w:div w:id="598102853">
      <w:bodyDiv w:val="1"/>
      <w:marLeft w:val="0"/>
      <w:marRight w:val="0"/>
      <w:marTop w:val="0"/>
      <w:marBottom w:val="0"/>
      <w:divBdr>
        <w:top w:val="none" w:sz="0" w:space="0" w:color="auto"/>
        <w:left w:val="none" w:sz="0" w:space="0" w:color="auto"/>
        <w:bottom w:val="none" w:sz="0" w:space="0" w:color="auto"/>
        <w:right w:val="none" w:sz="0" w:space="0" w:color="auto"/>
      </w:divBdr>
    </w:div>
    <w:div w:id="616261022">
      <w:bodyDiv w:val="1"/>
      <w:marLeft w:val="0"/>
      <w:marRight w:val="0"/>
      <w:marTop w:val="0"/>
      <w:marBottom w:val="0"/>
      <w:divBdr>
        <w:top w:val="none" w:sz="0" w:space="0" w:color="auto"/>
        <w:left w:val="none" w:sz="0" w:space="0" w:color="auto"/>
        <w:bottom w:val="none" w:sz="0" w:space="0" w:color="auto"/>
        <w:right w:val="none" w:sz="0" w:space="0" w:color="auto"/>
      </w:divBdr>
    </w:div>
    <w:div w:id="704792025">
      <w:bodyDiv w:val="1"/>
      <w:marLeft w:val="0"/>
      <w:marRight w:val="0"/>
      <w:marTop w:val="0"/>
      <w:marBottom w:val="0"/>
      <w:divBdr>
        <w:top w:val="none" w:sz="0" w:space="0" w:color="auto"/>
        <w:left w:val="none" w:sz="0" w:space="0" w:color="auto"/>
        <w:bottom w:val="none" w:sz="0" w:space="0" w:color="auto"/>
        <w:right w:val="none" w:sz="0" w:space="0" w:color="auto"/>
      </w:divBdr>
    </w:div>
    <w:div w:id="722560501">
      <w:bodyDiv w:val="1"/>
      <w:marLeft w:val="0"/>
      <w:marRight w:val="0"/>
      <w:marTop w:val="0"/>
      <w:marBottom w:val="0"/>
      <w:divBdr>
        <w:top w:val="none" w:sz="0" w:space="0" w:color="auto"/>
        <w:left w:val="none" w:sz="0" w:space="0" w:color="auto"/>
        <w:bottom w:val="none" w:sz="0" w:space="0" w:color="auto"/>
        <w:right w:val="none" w:sz="0" w:space="0" w:color="auto"/>
      </w:divBdr>
    </w:div>
    <w:div w:id="884681769">
      <w:bodyDiv w:val="1"/>
      <w:marLeft w:val="0"/>
      <w:marRight w:val="0"/>
      <w:marTop w:val="0"/>
      <w:marBottom w:val="0"/>
      <w:divBdr>
        <w:top w:val="none" w:sz="0" w:space="0" w:color="auto"/>
        <w:left w:val="none" w:sz="0" w:space="0" w:color="auto"/>
        <w:bottom w:val="none" w:sz="0" w:space="0" w:color="auto"/>
        <w:right w:val="none" w:sz="0" w:space="0" w:color="auto"/>
      </w:divBdr>
      <w:divsChild>
        <w:div w:id="239408985">
          <w:marLeft w:val="0"/>
          <w:marRight w:val="0"/>
          <w:marTop w:val="0"/>
          <w:marBottom w:val="0"/>
          <w:divBdr>
            <w:top w:val="none" w:sz="0" w:space="0" w:color="auto"/>
            <w:left w:val="none" w:sz="0" w:space="0" w:color="auto"/>
            <w:bottom w:val="none" w:sz="0" w:space="0" w:color="auto"/>
            <w:right w:val="none" w:sz="0" w:space="0" w:color="auto"/>
          </w:divBdr>
          <w:divsChild>
            <w:div w:id="142432586">
              <w:marLeft w:val="0"/>
              <w:marRight w:val="0"/>
              <w:marTop w:val="140"/>
              <w:marBottom w:val="140"/>
              <w:divBdr>
                <w:top w:val="none" w:sz="0" w:space="0" w:color="auto"/>
                <w:left w:val="none" w:sz="0" w:space="0" w:color="auto"/>
                <w:bottom w:val="none" w:sz="0" w:space="0" w:color="auto"/>
                <w:right w:val="none" w:sz="0" w:space="0" w:color="auto"/>
              </w:divBdr>
              <w:divsChild>
                <w:div w:id="16007439">
                  <w:marLeft w:val="0"/>
                  <w:marRight w:val="0"/>
                  <w:marTop w:val="0"/>
                  <w:marBottom w:val="0"/>
                  <w:divBdr>
                    <w:top w:val="none" w:sz="0" w:space="0" w:color="auto"/>
                    <w:left w:val="none" w:sz="0" w:space="0" w:color="auto"/>
                    <w:bottom w:val="none" w:sz="0" w:space="0" w:color="auto"/>
                    <w:right w:val="none" w:sz="0" w:space="0" w:color="auto"/>
                  </w:divBdr>
                </w:div>
                <w:div w:id="85424422">
                  <w:marLeft w:val="0"/>
                  <w:marRight w:val="0"/>
                  <w:marTop w:val="0"/>
                  <w:marBottom w:val="0"/>
                  <w:divBdr>
                    <w:top w:val="none" w:sz="0" w:space="0" w:color="auto"/>
                    <w:left w:val="none" w:sz="0" w:space="0" w:color="auto"/>
                    <w:bottom w:val="none" w:sz="0" w:space="0" w:color="auto"/>
                    <w:right w:val="none" w:sz="0" w:space="0" w:color="auto"/>
                  </w:divBdr>
                </w:div>
                <w:div w:id="108144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02003">
      <w:bodyDiv w:val="1"/>
      <w:marLeft w:val="0"/>
      <w:marRight w:val="0"/>
      <w:marTop w:val="0"/>
      <w:marBottom w:val="0"/>
      <w:divBdr>
        <w:top w:val="none" w:sz="0" w:space="0" w:color="auto"/>
        <w:left w:val="none" w:sz="0" w:space="0" w:color="auto"/>
        <w:bottom w:val="none" w:sz="0" w:space="0" w:color="auto"/>
        <w:right w:val="none" w:sz="0" w:space="0" w:color="auto"/>
      </w:divBdr>
    </w:div>
    <w:div w:id="1063481363">
      <w:bodyDiv w:val="1"/>
      <w:marLeft w:val="0"/>
      <w:marRight w:val="0"/>
      <w:marTop w:val="0"/>
      <w:marBottom w:val="0"/>
      <w:divBdr>
        <w:top w:val="none" w:sz="0" w:space="0" w:color="auto"/>
        <w:left w:val="none" w:sz="0" w:space="0" w:color="auto"/>
        <w:bottom w:val="none" w:sz="0" w:space="0" w:color="auto"/>
        <w:right w:val="none" w:sz="0" w:space="0" w:color="auto"/>
      </w:divBdr>
      <w:divsChild>
        <w:div w:id="861481235">
          <w:marLeft w:val="0"/>
          <w:marRight w:val="0"/>
          <w:marTop w:val="0"/>
          <w:marBottom w:val="0"/>
          <w:divBdr>
            <w:top w:val="none" w:sz="0" w:space="0" w:color="auto"/>
            <w:left w:val="none" w:sz="0" w:space="0" w:color="auto"/>
            <w:bottom w:val="none" w:sz="0" w:space="0" w:color="auto"/>
            <w:right w:val="none" w:sz="0" w:space="0" w:color="auto"/>
          </w:divBdr>
        </w:div>
        <w:div w:id="1477261447">
          <w:marLeft w:val="0"/>
          <w:marRight w:val="0"/>
          <w:marTop w:val="0"/>
          <w:marBottom w:val="0"/>
          <w:divBdr>
            <w:top w:val="none" w:sz="0" w:space="0" w:color="auto"/>
            <w:left w:val="none" w:sz="0" w:space="0" w:color="auto"/>
            <w:bottom w:val="none" w:sz="0" w:space="0" w:color="auto"/>
            <w:right w:val="none" w:sz="0" w:space="0" w:color="auto"/>
          </w:divBdr>
        </w:div>
      </w:divsChild>
    </w:div>
    <w:div w:id="1093747578">
      <w:bodyDiv w:val="1"/>
      <w:marLeft w:val="0"/>
      <w:marRight w:val="0"/>
      <w:marTop w:val="0"/>
      <w:marBottom w:val="0"/>
      <w:divBdr>
        <w:top w:val="none" w:sz="0" w:space="0" w:color="auto"/>
        <w:left w:val="none" w:sz="0" w:space="0" w:color="auto"/>
        <w:bottom w:val="none" w:sz="0" w:space="0" w:color="auto"/>
        <w:right w:val="none" w:sz="0" w:space="0" w:color="auto"/>
      </w:divBdr>
    </w:div>
    <w:div w:id="1131555489">
      <w:bodyDiv w:val="1"/>
      <w:marLeft w:val="0"/>
      <w:marRight w:val="0"/>
      <w:marTop w:val="0"/>
      <w:marBottom w:val="0"/>
      <w:divBdr>
        <w:top w:val="none" w:sz="0" w:space="0" w:color="auto"/>
        <w:left w:val="none" w:sz="0" w:space="0" w:color="auto"/>
        <w:bottom w:val="none" w:sz="0" w:space="0" w:color="auto"/>
        <w:right w:val="none" w:sz="0" w:space="0" w:color="auto"/>
      </w:divBdr>
    </w:div>
    <w:div w:id="1148739498">
      <w:bodyDiv w:val="1"/>
      <w:marLeft w:val="0"/>
      <w:marRight w:val="0"/>
      <w:marTop w:val="0"/>
      <w:marBottom w:val="0"/>
      <w:divBdr>
        <w:top w:val="none" w:sz="0" w:space="0" w:color="auto"/>
        <w:left w:val="none" w:sz="0" w:space="0" w:color="auto"/>
        <w:bottom w:val="none" w:sz="0" w:space="0" w:color="auto"/>
        <w:right w:val="none" w:sz="0" w:space="0" w:color="auto"/>
      </w:divBdr>
    </w:div>
    <w:div w:id="1271813269">
      <w:bodyDiv w:val="1"/>
      <w:marLeft w:val="0"/>
      <w:marRight w:val="0"/>
      <w:marTop w:val="0"/>
      <w:marBottom w:val="0"/>
      <w:divBdr>
        <w:top w:val="none" w:sz="0" w:space="0" w:color="auto"/>
        <w:left w:val="none" w:sz="0" w:space="0" w:color="auto"/>
        <w:bottom w:val="none" w:sz="0" w:space="0" w:color="auto"/>
        <w:right w:val="none" w:sz="0" w:space="0" w:color="auto"/>
      </w:divBdr>
    </w:div>
    <w:div w:id="1362782180">
      <w:bodyDiv w:val="1"/>
      <w:marLeft w:val="0"/>
      <w:marRight w:val="0"/>
      <w:marTop w:val="0"/>
      <w:marBottom w:val="0"/>
      <w:divBdr>
        <w:top w:val="none" w:sz="0" w:space="0" w:color="auto"/>
        <w:left w:val="none" w:sz="0" w:space="0" w:color="auto"/>
        <w:bottom w:val="none" w:sz="0" w:space="0" w:color="auto"/>
        <w:right w:val="none" w:sz="0" w:space="0" w:color="auto"/>
      </w:divBdr>
    </w:div>
    <w:div w:id="1452363430">
      <w:bodyDiv w:val="1"/>
      <w:marLeft w:val="0"/>
      <w:marRight w:val="0"/>
      <w:marTop w:val="0"/>
      <w:marBottom w:val="0"/>
      <w:divBdr>
        <w:top w:val="none" w:sz="0" w:space="0" w:color="auto"/>
        <w:left w:val="none" w:sz="0" w:space="0" w:color="auto"/>
        <w:bottom w:val="none" w:sz="0" w:space="0" w:color="auto"/>
        <w:right w:val="none" w:sz="0" w:space="0" w:color="auto"/>
      </w:divBdr>
    </w:div>
    <w:div w:id="1686251226">
      <w:bodyDiv w:val="1"/>
      <w:marLeft w:val="0"/>
      <w:marRight w:val="0"/>
      <w:marTop w:val="0"/>
      <w:marBottom w:val="0"/>
      <w:divBdr>
        <w:top w:val="none" w:sz="0" w:space="0" w:color="auto"/>
        <w:left w:val="none" w:sz="0" w:space="0" w:color="auto"/>
        <w:bottom w:val="none" w:sz="0" w:space="0" w:color="auto"/>
        <w:right w:val="none" w:sz="0" w:space="0" w:color="auto"/>
      </w:divBdr>
    </w:div>
    <w:div w:id="1742369440">
      <w:bodyDiv w:val="1"/>
      <w:marLeft w:val="0"/>
      <w:marRight w:val="0"/>
      <w:marTop w:val="0"/>
      <w:marBottom w:val="0"/>
      <w:divBdr>
        <w:top w:val="none" w:sz="0" w:space="0" w:color="auto"/>
        <w:left w:val="none" w:sz="0" w:space="0" w:color="auto"/>
        <w:bottom w:val="none" w:sz="0" w:space="0" w:color="auto"/>
        <w:right w:val="none" w:sz="0" w:space="0" w:color="auto"/>
      </w:divBdr>
      <w:divsChild>
        <w:div w:id="806623917">
          <w:marLeft w:val="0"/>
          <w:marRight w:val="0"/>
          <w:marTop w:val="0"/>
          <w:marBottom w:val="0"/>
          <w:divBdr>
            <w:top w:val="none" w:sz="0" w:space="0" w:color="auto"/>
            <w:left w:val="none" w:sz="0" w:space="0" w:color="auto"/>
            <w:bottom w:val="none" w:sz="0" w:space="0" w:color="auto"/>
            <w:right w:val="none" w:sz="0" w:space="0" w:color="auto"/>
          </w:divBdr>
        </w:div>
        <w:div w:id="1847865734">
          <w:marLeft w:val="0"/>
          <w:marRight w:val="0"/>
          <w:marTop w:val="0"/>
          <w:marBottom w:val="0"/>
          <w:divBdr>
            <w:top w:val="none" w:sz="0" w:space="0" w:color="auto"/>
            <w:left w:val="none" w:sz="0" w:space="0" w:color="auto"/>
            <w:bottom w:val="none" w:sz="0" w:space="0" w:color="auto"/>
            <w:right w:val="none" w:sz="0" w:space="0" w:color="auto"/>
          </w:divBdr>
        </w:div>
        <w:div w:id="65223825">
          <w:marLeft w:val="0"/>
          <w:marRight w:val="0"/>
          <w:marTop w:val="0"/>
          <w:marBottom w:val="0"/>
          <w:divBdr>
            <w:top w:val="none" w:sz="0" w:space="0" w:color="auto"/>
            <w:left w:val="none" w:sz="0" w:space="0" w:color="auto"/>
            <w:bottom w:val="none" w:sz="0" w:space="0" w:color="auto"/>
            <w:right w:val="none" w:sz="0" w:space="0" w:color="auto"/>
          </w:divBdr>
        </w:div>
        <w:div w:id="448203827">
          <w:marLeft w:val="0"/>
          <w:marRight w:val="0"/>
          <w:marTop w:val="0"/>
          <w:marBottom w:val="0"/>
          <w:divBdr>
            <w:top w:val="none" w:sz="0" w:space="0" w:color="auto"/>
            <w:left w:val="none" w:sz="0" w:space="0" w:color="auto"/>
            <w:bottom w:val="none" w:sz="0" w:space="0" w:color="auto"/>
            <w:right w:val="none" w:sz="0" w:space="0" w:color="auto"/>
          </w:divBdr>
        </w:div>
        <w:div w:id="2085371639">
          <w:marLeft w:val="0"/>
          <w:marRight w:val="0"/>
          <w:marTop w:val="0"/>
          <w:marBottom w:val="0"/>
          <w:divBdr>
            <w:top w:val="none" w:sz="0" w:space="0" w:color="auto"/>
            <w:left w:val="none" w:sz="0" w:space="0" w:color="auto"/>
            <w:bottom w:val="none" w:sz="0" w:space="0" w:color="auto"/>
            <w:right w:val="none" w:sz="0" w:space="0" w:color="auto"/>
          </w:divBdr>
        </w:div>
        <w:div w:id="636421997">
          <w:marLeft w:val="0"/>
          <w:marRight w:val="0"/>
          <w:marTop w:val="0"/>
          <w:marBottom w:val="0"/>
          <w:divBdr>
            <w:top w:val="none" w:sz="0" w:space="0" w:color="auto"/>
            <w:left w:val="none" w:sz="0" w:space="0" w:color="auto"/>
            <w:bottom w:val="none" w:sz="0" w:space="0" w:color="auto"/>
            <w:right w:val="none" w:sz="0" w:space="0" w:color="auto"/>
          </w:divBdr>
        </w:div>
        <w:div w:id="2093621987">
          <w:marLeft w:val="0"/>
          <w:marRight w:val="0"/>
          <w:marTop w:val="0"/>
          <w:marBottom w:val="0"/>
          <w:divBdr>
            <w:top w:val="none" w:sz="0" w:space="0" w:color="auto"/>
            <w:left w:val="none" w:sz="0" w:space="0" w:color="auto"/>
            <w:bottom w:val="none" w:sz="0" w:space="0" w:color="auto"/>
            <w:right w:val="none" w:sz="0" w:space="0" w:color="auto"/>
          </w:divBdr>
        </w:div>
        <w:div w:id="1666932657">
          <w:marLeft w:val="0"/>
          <w:marRight w:val="0"/>
          <w:marTop w:val="0"/>
          <w:marBottom w:val="0"/>
          <w:divBdr>
            <w:top w:val="none" w:sz="0" w:space="0" w:color="auto"/>
            <w:left w:val="none" w:sz="0" w:space="0" w:color="auto"/>
            <w:bottom w:val="none" w:sz="0" w:space="0" w:color="auto"/>
            <w:right w:val="none" w:sz="0" w:space="0" w:color="auto"/>
          </w:divBdr>
        </w:div>
        <w:div w:id="782650417">
          <w:marLeft w:val="0"/>
          <w:marRight w:val="0"/>
          <w:marTop w:val="0"/>
          <w:marBottom w:val="0"/>
          <w:divBdr>
            <w:top w:val="none" w:sz="0" w:space="0" w:color="auto"/>
            <w:left w:val="none" w:sz="0" w:space="0" w:color="auto"/>
            <w:bottom w:val="none" w:sz="0" w:space="0" w:color="auto"/>
            <w:right w:val="none" w:sz="0" w:space="0" w:color="auto"/>
          </w:divBdr>
        </w:div>
        <w:div w:id="527063470">
          <w:marLeft w:val="0"/>
          <w:marRight w:val="0"/>
          <w:marTop w:val="0"/>
          <w:marBottom w:val="0"/>
          <w:divBdr>
            <w:top w:val="none" w:sz="0" w:space="0" w:color="auto"/>
            <w:left w:val="none" w:sz="0" w:space="0" w:color="auto"/>
            <w:bottom w:val="none" w:sz="0" w:space="0" w:color="auto"/>
            <w:right w:val="none" w:sz="0" w:space="0" w:color="auto"/>
          </w:divBdr>
        </w:div>
        <w:div w:id="2049331109">
          <w:marLeft w:val="0"/>
          <w:marRight w:val="0"/>
          <w:marTop w:val="0"/>
          <w:marBottom w:val="0"/>
          <w:divBdr>
            <w:top w:val="none" w:sz="0" w:space="0" w:color="auto"/>
            <w:left w:val="none" w:sz="0" w:space="0" w:color="auto"/>
            <w:bottom w:val="none" w:sz="0" w:space="0" w:color="auto"/>
            <w:right w:val="none" w:sz="0" w:space="0" w:color="auto"/>
          </w:divBdr>
        </w:div>
        <w:div w:id="401030605">
          <w:marLeft w:val="0"/>
          <w:marRight w:val="0"/>
          <w:marTop w:val="0"/>
          <w:marBottom w:val="0"/>
          <w:divBdr>
            <w:top w:val="none" w:sz="0" w:space="0" w:color="auto"/>
            <w:left w:val="none" w:sz="0" w:space="0" w:color="auto"/>
            <w:bottom w:val="none" w:sz="0" w:space="0" w:color="auto"/>
            <w:right w:val="none" w:sz="0" w:space="0" w:color="auto"/>
          </w:divBdr>
        </w:div>
        <w:div w:id="1929457176">
          <w:marLeft w:val="0"/>
          <w:marRight w:val="0"/>
          <w:marTop w:val="0"/>
          <w:marBottom w:val="0"/>
          <w:divBdr>
            <w:top w:val="none" w:sz="0" w:space="0" w:color="auto"/>
            <w:left w:val="none" w:sz="0" w:space="0" w:color="auto"/>
            <w:bottom w:val="none" w:sz="0" w:space="0" w:color="auto"/>
            <w:right w:val="none" w:sz="0" w:space="0" w:color="auto"/>
          </w:divBdr>
        </w:div>
        <w:div w:id="1721857724">
          <w:marLeft w:val="0"/>
          <w:marRight w:val="0"/>
          <w:marTop w:val="0"/>
          <w:marBottom w:val="0"/>
          <w:divBdr>
            <w:top w:val="none" w:sz="0" w:space="0" w:color="auto"/>
            <w:left w:val="none" w:sz="0" w:space="0" w:color="auto"/>
            <w:bottom w:val="none" w:sz="0" w:space="0" w:color="auto"/>
            <w:right w:val="none" w:sz="0" w:space="0" w:color="auto"/>
          </w:divBdr>
        </w:div>
        <w:div w:id="1128351667">
          <w:marLeft w:val="0"/>
          <w:marRight w:val="0"/>
          <w:marTop w:val="0"/>
          <w:marBottom w:val="0"/>
          <w:divBdr>
            <w:top w:val="none" w:sz="0" w:space="0" w:color="auto"/>
            <w:left w:val="none" w:sz="0" w:space="0" w:color="auto"/>
            <w:bottom w:val="none" w:sz="0" w:space="0" w:color="auto"/>
            <w:right w:val="none" w:sz="0" w:space="0" w:color="auto"/>
          </w:divBdr>
        </w:div>
        <w:div w:id="675501681">
          <w:marLeft w:val="0"/>
          <w:marRight w:val="0"/>
          <w:marTop w:val="0"/>
          <w:marBottom w:val="0"/>
          <w:divBdr>
            <w:top w:val="none" w:sz="0" w:space="0" w:color="auto"/>
            <w:left w:val="none" w:sz="0" w:space="0" w:color="auto"/>
            <w:bottom w:val="none" w:sz="0" w:space="0" w:color="auto"/>
            <w:right w:val="none" w:sz="0" w:space="0" w:color="auto"/>
          </w:divBdr>
        </w:div>
        <w:div w:id="1564028702">
          <w:marLeft w:val="0"/>
          <w:marRight w:val="0"/>
          <w:marTop w:val="0"/>
          <w:marBottom w:val="0"/>
          <w:divBdr>
            <w:top w:val="none" w:sz="0" w:space="0" w:color="auto"/>
            <w:left w:val="none" w:sz="0" w:space="0" w:color="auto"/>
            <w:bottom w:val="none" w:sz="0" w:space="0" w:color="auto"/>
            <w:right w:val="none" w:sz="0" w:space="0" w:color="auto"/>
          </w:divBdr>
        </w:div>
        <w:div w:id="358775789">
          <w:marLeft w:val="0"/>
          <w:marRight w:val="0"/>
          <w:marTop w:val="0"/>
          <w:marBottom w:val="0"/>
          <w:divBdr>
            <w:top w:val="none" w:sz="0" w:space="0" w:color="auto"/>
            <w:left w:val="none" w:sz="0" w:space="0" w:color="auto"/>
            <w:bottom w:val="none" w:sz="0" w:space="0" w:color="auto"/>
            <w:right w:val="none" w:sz="0" w:space="0" w:color="auto"/>
          </w:divBdr>
        </w:div>
        <w:div w:id="1752190861">
          <w:marLeft w:val="0"/>
          <w:marRight w:val="0"/>
          <w:marTop w:val="0"/>
          <w:marBottom w:val="0"/>
          <w:divBdr>
            <w:top w:val="none" w:sz="0" w:space="0" w:color="auto"/>
            <w:left w:val="none" w:sz="0" w:space="0" w:color="auto"/>
            <w:bottom w:val="none" w:sz="0" w:space="0" w:color="auto"/>
            <w:right w:val="none" w:sz="0" w:space="0" w:color="auto"/>
          </w:divBdr>
        </w:div>
        <w:div w:id="1660042189">
          <w:marLeft w:val="0"/>
          <w:marRight w:val="0"/>
          <w:marTop w:val="0"/>
          <w:marBottom w:val="0"/>
          <w:divBdr>
            <w:top w:val="none" w:sz="0" w:space="0" w:color="auto"/>
            <w:left w:val="none" w:sz="0" w:space="0" w:color="auto"/>
            <w:bottom w:val="none" w:sz="0" w:space="0" w:color="auto"/>
            <w:right w:val="none" w:sz="0" w:space="0" w:color="auto"/>
          </w:divBdr>
        </w:div>
        <w:div w:id="1098063673">
          <w:marLeft w:val="0"/>
          <w:marRight w:val="0"/>
          <w:marTop w:val="0"/>
          <w:marBottom w:val="0"/>
          <w:divBdr>
            <w:top w:val="none" w:sz="0" w:space="0" w:color="auto"/>
            <w:left w:val="none" w:sz="0" w:space="0" w:color="auto"/>
            <w:bottom w:val="none" w:sz="0" w:space="0" w:color="auto"/>
            <w:right w:val="none" w:sz="0" w:space="0" w:color="auto"/>
          </w:divBdr>
        </w:div>
        <w:div w:id="1876038880">
          <w:marLeft w:val="0"/>
          <w:marRight w:val="0"/>
          <w:marTop w:val="0"/>
          <w:marBottom w:val="0"/>
          <w:divBdr>
            <w:top w:val="none" w:sz="0" w:space="0" w:color="auto"/>
            <w:left w:val="none" w:sz="0" w:space="0" w:color="auto"/>
            <w:bottom w:val="none" w:sz="0" w:space="0" w:color="auto"/>
            <w:right w:val="none" w:sz="0" w:space="0" w:color="auto"/>
          </w:divBdr>
        </w:div>
        <w:div w:id="1593126012">
          <w:marLeft w:val="0"/>
          <w:marRight w:val="0"/>
          <w:marTop w:val="0"/>
          <w:marBottom w:val="0"/>
          <w:divBdr>
            <w:top w:val="none" w:sz="0" w:space="0" w:color="auto"/>
            <w:left w:val="none" w:sz="0" w:space="0" w:color="auto"/>
            <w:bottom w:val="none" w:sz="0" w:space="0" w:color="auto"/>
            <w:right w:val="none" w:sz="0" w:space="0" w:color="auto"/>
          </w:divBdr>
        </w:div>
        <w:div w:id="839585280">
          <w:marLeft w:val="0"/>
          <w:marRight w:val="0"/>
          <w:marTop w:val="0"/>
          <w:marBottom w:val="0"/>
          <w:divBdr>
            <w:top w:val="none" w:sz="0" w:space="0" w:color="auto"/>
            <w:left w:val="none" w:sz="0" w:space="0" w:color="auto"/>
            <w:bottom w:val="none" w:sz="0" w:space="0" w:color="auto"/>
            <w:right w:val="none" w:sz="0" w:space="0" w:color="auto"/>
          </w:divBdr>
        </w:div>
        <w:div w:id="871457328">
          <w:marLeft w:val="0"/>
          <w:marRight w:val="0"/>
          <w:marTop w:val="0"/>
          <w:marBottom w:val="0"/>
          <w:divBdr>
            <w:top w:val="none" w:sz="0" w:space="0" w:color="auto"/>
            <w:left w:val="none" w:sz="0" w:space="0" w:color="auto"/>
            <w:bottom w:val="none" w:sz="0" w:space="0" w:color="auto"/>
            <w:right w:val="none" w:sz="0" w:space="0" w:color="auto"/>
          </w:divBdr>
        </w:div>
        <w:div w:id="2086410347">
          <w:marLeft w:val="0"/>
          <w:marRight w:val="0"/>
          <w:marTop w:val="0"/>
          <w:marBottom w:val="0"/>
          <w:divBdr>
            <w:top w:val="none" w:sz="0" w:space="0" w:color="auto"/>
            <w:left w:val="none" w:sz="0" w:space="0" w:color="auto"/>
            <w:bottom w:val="none" w:sz="0" w:space="0" w:color="auto"/>
            <w:right w:val="none" w:sz="0" w:space="0" w:color="auto"/>
          </w:divBdr>
        </w:div>
        <w:div w:id="1199775681">
          <w:marLeft w:val="0"/>
          <w:marRight w:val="0"/>
          <w:marTop w:val="0"/>
          <w:marBottom w:val="0"/>
          <w:divBdr>
            <w:top w:val="none" w:sz="0" w:space="0" w:color="auto"/>
            <w:left w:val="none" w:sz="0" w:space="0" w:color="auto"/>
            <w:bottom w:val="none" w:sz="0" w:space="0" w:color="auto"/>
            <w:right w:val="none" w:sz="0" w:space="0" w:color="auto"/>
          </w:divBdr>
        </w:div>
        <w:div w:id="1149978342">
          <w:marLeft w:val="0"/>
          <w:marRight w:val="0"/>
          <w:marTop w:val="0"/>
          <w:marBottom w:val="0"/>
          <w:divBdr>
            <w:top w:val="none" w:sz="0" w:space="0" w:color="auto"/>
            <w:left w:val="none" w:sz="0" w:space="0" w:color="auto"/>
            <w:bottom w:val="none" w:sz="0" w:space="0" w:color="auto"/>
            <w:right w:val="none" w:sz="0" w:space="0" w:color="auto"/>
          </w:divBdr>
        </w:div>
        <w:div w:id="318776493">
          <w:marLeft w:val="0"/>
          <w:marRight w:val="0"/>
          <w:marTop w:val="0"/>
          <w:marBottom w:val="0"/>
          <w:divBdr>
            <w:top w:val="none" w:sz="0" w:space="0" w:color="auto"/>
            <w:left w:val="none" w:sz="0" w:space="0" w:color="auto"/>
            <w:bottom w:val="none" w:sz="0" w:space="0" w:color="auto"/>
            <w:right w:val="none" w:sz="0" w:space="0" w:color="auto"/>
          </w:divBdr>
        </w:div>
        <w:div w:id="367071731">
          <w:marLeft w:val="0"/>
          <w:marRight w:val="0"/>
          <w:marTop w:val="0"/>
          <w:marBottom w:val="0"/>
          <w:divBdr>
            <w:top w:val="none" w:sz="0" w:space="0" w:color="auto"/>
            <w:left w:val="none" w:sz="0" w:space="0" w:color="auto"/>
            <w:bottom w:val="none" w:sz="0" w:space="0" w:color="auto"/>
            <w:right w:val="none" w:sz="0" w:space="0" w:color="auto"/>
          </w:divBdr>
        </w:div>
        <w:div w:id="371225083">
          <w:marLeft w:val="0"/>
          <w:marRight w:val="0"/>
          <w:marTop w:val="0"/>
          <w:marBottom w:val="0"/>
          <w:divBdr>
            <w:top w:val="none" w:sz="0" w:space="0" w:color="auto"/>
            <w:left w:val="none" w:sz="0" w:space="0" w:color="auto"/>
            <w:bottom w:val="none" w:sz="0" w:space="0" w:color="auto"/>
            <w:right w:val="none" w:sz="0" w:space="0" w:color="auto"/>
          </w:divBdr>
        </w:div>
        <w:div w:id="1612278677">
          <w:marLeft w:val="0"/>
          <w:marRight w:val="0"/>
          <w:marTop w:val="0"/>
          <w:marBottom w:val="0"/>
          <w:divBdr>
            <w:top w:val="none" w:sz="0" w:space="0" w:color="auto"/>
            <w:left w:val="none" w:sz="0" w:space="0" w:color="auto"/>
            <w:bottom w:val="none" w:sz="0" w:space="0" w:color="auto"/>
            <w:right w:val="none" w:sz="0" w:space="0" w:color="auto"/>
          </w:divBdr>
        </w:div>
        <w:div w:id="1613131081">
          <w:marLeft w:val="0"/>
          <w:marRight w:val="0"/>
          <w:marTop w:val="0"/>
          <w:marBottom w:val="0"/>
          <w:divBdr>
            <w:top w:val="none" w:sz="0" w:space="0" w:color="auto"/>
            <w:left w:val="none" w:sz="0" w:space="0" w:color="auto"/>
            <w:bottom w:val="none" w:sz="0" w:space="0" w:color="auto"/>
            <w:right w:val="none" w:sz="0" w:space="0" w:color="auto"/>
          </w:divBdr>
        </w:div>
        <w:div w:id="620383564">
          <w:marLeft w:val="0"/>
          <w:marRight w:val="0"/>
          <w:marTop w:val="0"/>
          <w:marBottom w:val="0"/>
          <w:divBdr>
            <w:top w:val="none" w:sz="0" w:space="0" w:color="auto"/>
            <w:left w:val="none" w:sz="0" w:space="0" w:color="auto"/>
            <w:bottom w:val="none" w:sz="0" w:space="0" w:color="auto"/>
            <w:right w:val="none" w:sz="0" w:space="0" w:color="auto"/>
          </w:divBdr>
        </w:div>
        <w:div w:id="1982465505">
          <w:marLeft w:val="0"/>
          <w:marRight w:val="0"/>
          <w:marTop w:val="0"/>
          <w:marBottom w:val="0"/>
          <w:divBdr>
            <w:top w:val="none" w:sz="0" w:space="0" w:color="auto"/>
            <w:left w:val="none" w:sz="0" w:space="0" w:color="auto"/>
            <w:bottom w:val="none" w:sz="0" w:space="0" w:color="auto"/>
            <w:right w:val="none" w:sz="0" w:space="0" w:color="auto"/>
          </w:divBdr>
        </w:div>
        <w:div w:id="500046066">
          <w:marLeft w:val="0"/>
          <w:marRight w:val="0"/>
          <w:marTop w:val="0"/>
          <w:marBottom w:val="0"/>
          <w:divBdr>
            <w:top w:val="none" w:sz="0" w:space="0" w:color="auto"/>
            <w:left w:val="none" w:sz="0" w:space="0" w:color="auto"/>
            <w:bottom w:val="none" w:sz="0" w:space="0" w:color="auto"/>
            <w:right w:val="none" w:sz="0" w:space="0" w:color="auto"/>
          </w:divBdr>
        </w:div>
        <w:div w:id="124785856">
          <w:marLeft w:val="0"/>
          <w:marRight w:val="0"/>
          <w:marTop w:val="0"/>
          <w:marBottom w:val="0"/>
          <w:divBdr>
            <w:top w:val="none" w:sz="0" w:space="0" w:color="auto"/>
            <w:left w:val="none" w:sz="0" w:space="0" w:color="auto"/>
            <w:bottom w:val="none" w:sz="0" w:space="0" w:color="auto"/>
            <w:right w:val="none" w:sz="0" w:space="0" w:color="auto"/>
          </w:divBdr>
        </w:div>
        <w:div w:id="124544153">
          <w:marLeft w:val="0"/>
          <w:marRight w:val="0"/>
          <w:marTop w:val="0"/>
          <w:marBottom w:val="0"/>
          <w:divBdr>
            <w:top w:val="none" w:sz="0" w:space="0" w:color="auto"/>
            <w:left w:val="none" w:sz="0" w:space="0" w:color="auto"/>
            <w:bottom w:val="none" w:sz="0" w:space="0" w:color="auto"/>
            <w:right w:val="none" w:sz="0" w:space="0" w:color="auto"/>
          </w:divBdr>
        </w:div>
        <w:div w:id="1801679718">
          <w:marLeft w:val="0"/>
          <w:marRight w:val="0"/>
          <w:marTop w:val="0"/>
          <w:marBottom w:val="0"/>
          <w:divBdr>
            <w:top w:val="none" w:sz="0" w:space="0" w:color="auto"/>
            <w:left w:val="none" w:sz="0" w:space="0" w:color="auto"/>
            <w:bottom w:val="none" w:sz="0" w:space="0" w:color="auto"/>
            <w:right w:val="none" w:sz="0" w:space="0" w:color="auto"/>
          </w:divBdr>
        </w:div>
        <w:div w:id="682367673">
          <w:marLeft w:val="0"/>
          <w:marRight w:val="0"/>
          <w:marTop w:val="0"/>
          <w:marBottom w:val="0"/>
          <w:divBdr>
            <w:top w:val="none" w:sz="0" w:space="0" w:color="auto"/>
            <w:left w:val="none" w:sz="0" w:space="0" w:color="auto"/>
            <w:bottom w:val="none" w:sz="0" w:space="0" w:color="auto"/>
            <w:right w:val="none" w:sz="0" w:space="0" w:color="auto"/>
          </w:divBdr>
        </w:div>
        <w:div w:id="1304315972">
          <w:marLeft w:val="0"/>
          <w:marRight w:val="0"/>
          <w:marTop w:val="0"/>
          <w:marBottom w:val="0"/>
          <w:divBdr>
            <w:top w:val="none" w:sz="0" w:space="0" w:color="auto"/>
            <w:left w:val="none" w:sz="0" w:space="0" w:color="auto"/>
            <w:bottom w:val="none" w:sz="0" w:space="0" w:color="auto"/>
            <w:right w:val="none" w:sz="0" w:space="0" w:color="auto"/>
          </w:divBdr>
        </w:div>
        <w:div w:id="1663849549">
          <w:marLeft w:val="0"/>
          <w:marRight w:val="0"/>
          <w:marTop w:val="0"/>
          <w:marBottom w:val="0"/>
          <w:divBdr>
            <w:top w:val="none" w:sz="0" w:space="0" w:color="auto"/>
            <w:left w:val="none" w:sz="0" w:space="0" w:color="auto"/>
            <w:bottom w:val="none" w:sz="0" w:space="0" w:color="auto"/>
            <w:right w:val="none" w:sz="0" w:space="0" w:color="auto"/>
          </w:divBdr>
        </w:div>
        <w:div w:id="647324096">
          <w:marLeft w:val="0"/>
          <w:marRight w:val="0"/>
          <w:marTop w:val="0"/>
          <w:marBottom w:val="0"/>
          <w:divBdr>
            <w:top w:val="none" w:sz="0" w:space="0" w:color="auto"/>
            <w:left w:val="none" w:sz="0" w:space="0" w:color="auto"/>
            <w:bottom w:val="none" w:sz="0" w:space="0" w:color="auto"/>
            <w:right w:val="none" w:sz="0" w:space="0" w:color="auto"/>
          </w:divBdr>
        </w:div>
        <w:div w:id="396780699">
          <w:marLeft w:val="0"/>
          <w:marRight w:val="0"/>
          <w:marTop w:val="0"/>
          <w:marBottom w:val="0"/>
          <w:divBdr>
            <w:top w:val="none" w:sz="0" w:space="0" w:color="auto"/>
            <w:left w:val="none" w:sz="0" w:space="0" w:color="auto"/>
            <w:bottom w:val="none" w:sz="0" w:space="0" w:color="auto"/>
            <w:right w:val="none" w:sz="0" w:space="0" w:color="auto"/>
          </w:divBdr>
        </w:div>
        <w:div w:id="880091582">
          <w:marLeft w:val="0"/>
          <w:marRight w:val="0"/>
          <w:marTop w:val="0"/>
          <w:marBottom w:val="0"/>
          <w:divBdr>
            <w:top w:val="none" w:sz="0" w:space="0" w:color="auto"/>
            <w:left w:val="none" w:sz="0" w:space="0" w:color="auto"/>
            <w:bottom w:val="none" w:sz="0" w:space="0" w:color="auto"/>
            <w:right w:val="none" w:sz="0" w:space="0" w:color="auto"/>
          </w:divBdr>
        </w:div>
        <w:div w:id="2116628920">
          <w:marLeft w:val="0"/>
          <w:marRight w:val="0"/>
          <w:marTop w:val="0"/>
          <w:marBottom w:val="0"/>
          <w:divBdr>
            <w:top w:val="none" w:sz="0" w:space="0" w:color="auto"/>
            <w:left w:val="none" w:sz="0" w:space="0" w:color="auto"/>
            <w:bottom w:val="none" w:sz="0" w:space="0" w:color="auto"/>
            <w:right w:val="none" w:sz="0" w:space="0" w:color="auto"/>
          </w:divBdr>
        </w:div>
        <w:div w:id="99565878">
          <w:marLeft w:val="0"/>
          <w:marRight w:val="0"/>
          <w:marTop w:val="0"/>
          <w:marBottom w:val="0"/>
          <w:divBdr>
            <w:top w:val="none" w:sz="0" w:space="0" w:color="auto"/>
            <w:left w:val="none" w:sz="0" w:space="0" w:color="auto"/>
            <w:bottom w:val="none" w:sz="0" w:space="0" w:color="auto"/>
            <w:right w:val="none" w:sz="0" w:space="0" w:color="auto"/>
          </w:divBdr>
        </w:div>
        <w:div w:id="1178959623">
          <w:marLeft w:val="0"/>
          <w:marRight w:val="0"/>
          <w:marTop w:val="0"/>
          <w:marBottom w:val="0"/>
          <w:divBdr>
            <w:top w:val="none" w:sz="0" w:space="0" w:color="auto"/>
            <w:left w:val="none" w:sz="0" w:space="0" w:color="auto"/>
            <w:bottom w:val="none" w:sz="0" w:space="0" w:color="auto"/>
            <w:right w:val="none" w:sz="0" w:space="0" w:color="auto"/>
          </w:divBdr>
        </w:div>
        <w:div w:id="1712799703">
          <w:marLeft w:val="0"/>
          <w:marRight w:val="0"/>
          <w:marTop w:val="0"/>
          <w:marBottom w:val="0"/>
          <w:divBdr>
            <w:top w:val="none" w:sz="0" w:space="0" w:color="auto"/>
            <w:left w:val="none" w:sz="0" w:space="0" w:color="auto"/>
            <w:bottom w:val="none" w:sz="0" w:space="0" w:color="auto"/>
            <w:right w:val="none" w:sz="0" w:space="0" w:color="auto"/>
          </w:divBdr>
        </w:div>
        <w:div w:id="1032728318">
          <w:marLeft w:val="0"/>
          <w:marRight w:val="0"/>
          <w:marTop w:val="0"/>
          <w:marBottom w:val="0"/>
          <w:divBdr>
            <w:top w:val="none" w:sz="0" w:space="0" w:color="auto"/>
            <w:left w:val="none" w:sz="0" w:space="0" w:color="auto"/>
            <w:bottom w:val="none" w:sz="0" w:space="0" w:color="auto"/>
            <w:right w:val="none" w:sz="0" w:space="0" w:color="auto"/>
          </w:divBdr>
        </w:div>
        <w:div w:id="1383169109">
          <w:marLeft w:val="0"/>
          <w:marRight w:val="0"/>
          <w:marTop w:val="0"/>
          <w:marBottom w:val="0"/>
          <w:divBdr>
            <w:top w:val="none" w:sz="0" w:space="0" w:color="auto"/>
            <w:left w:val="none" w:sz="0" w:space="0" w:color="auto"/>
            <w:bottom w:val="none" w:sz="0" w:space="0" w:color="auto"/>
            <w:right w:val="none" w:sz="0" w:space="0" w:color="auto"/>
          </w:divBdr>
        </w:div>
        <w:div w:id="1818036311">
          <w:marLeft w:val="0"/>
          <w:marRight w:val="0"/>
          <w:marTop w:val="0"/>
          <w:marBottom w:val="0"/>
          <w:divBdr>
            <w:top w:val="none" w:sz="0" w:space="0" w:color="auto"/>
            <w:left w:val="none" w:sz="0" w:space="0" w:color="auto"/>
            <w:bottom w:val="none" w:sz="0" w:space="0" w:color="auto"/>
            <w:right w:val="none" w:sz="0" w:space="0" w:color="auto"/>
          </w:divBdr>
        </w:div>
        <w:div w:id="1952740482">
          <w:marLeft w:val="0"/>
          <w:marRight w:val="0"/>
          <w:marTop w:val="0"/>
          <w:marBottom w:val="0"/>
          <w:divBdr>
            <w:top w:val="none" w:sz="0" w:space="0" w:color="auto"/>
            <w:left w:val="none" w:sz="0" w:space="0" w:color="auto"/>
            <w:bottom w:val="none" w:sz="0" w:space="0" w:color="auto"/>
            <w:right w:val="none" w:sz="0" w:space="0" w:color="auto"/>
          </w:divBdr>
        </w:div>
        <w:div w:id="1251505922">
          <w:marLeft w:val="0"/>
          <w:marRight w:val="0"/>
          <w:marTop w:val="0"/>
          <w:marBottom w:val="0"/>
          <w:divBdr>
            <w:top w:val="none" w:sz="0" w:space="0" w:color="auto"/>
            <w:left w:val="none" w:sz="0" w:space="0" w:color="auto"/>
            <w:bottom w:val="none" w:sz="0" w:space="0" w:color="auto"/>
            <w:right w:val="none" w:sz="0" w:space="0" w:color="auto"/>
          </w:divBdr>
        </w:div>
        <w:div w:id="1129125565">
          <w:marLeft w:val="0"/>
          <w:marRight w:val="0"/>
          <w:marTop w:val="0"/>
          <w:marBottom w:val="0"/>
          <w:divBdr>
            <w:top w:val="none" w:sz="0" w:space="0" w:color="auto"/>
            <w:left w:val="none" w:sz="0" w:space="0" w:color="auto"/>
            <w:bottom w:val="none" w:sz="0" w:space="0" w:color="auto"/>
            <w:right w:val="none" w:sz="0" w:space="0" w:color="auto"/>
          </w:divBdr>
        </w:div>
      </w:divsChild>
    </w:div>
    <w:div w:id="1807771380">
      <w:bodyDiv w:val="1"/>
      <w:marLeft w:val="0"/>
      <w:marRight w:val="0"/>
      <w:marTop w:val="0"/>
      <w:marBottom w:val="0"/>
      <w:divBdr>
        <w:top w:val="none" w:sz="0" w:space="0" w:color="auto"/>
        <w:left w:val="none" w:sz="0" w:space="0" w:color="auto"/>
        <w:bottom w:val="none" w:sz="0" w:space="0" w:color="auto"/>
        <w:right w:val="none" w:sz="0" w:space="0" w:color="auto"/>
      </w:divBdr>
      <w:divsChild>
        <w:div w:id="618225220">
          <w:marLeft w:val="0"/>
          <w:marRight w:val="0"/>
          <w:marTop w:val="0"/>
          <w:marBottom w:val="0"/>
          <w:divBdr>
            <w:top w:val="none" w:sz="0" w:space="0" w:color="auto"/>
            <w:left w:val="none" w:sz="0" w:space="0" w:color="auto"/>
            <w:bottom w:val="none" w:sz="0" w:space="0" w:color="auto"/>
            <w:right w:val="none" w:sz="0" w:space="0" w:color="auto"/>
          </w:divBdr>
        </w:div>
        <w:div w:id="2022511336">
          <w:marLeft w:val="0"/>
          <w:marRight w:val="0"/>
          <w:marTop w:val="0"/>
          <w:marBottom w:val="0"/>
          <w:divBdr>
            <w:top w:val="none" w:sz="0" w:space="0" w:color="auto"/>
            <w:left w:val="none" w:sz="0" w:space="0" w:color="auto"/>
            <w:bottom w:val="none" w:sz="0" w:space="0" w:color="auto"/>
            <w:right w:val="none" w:sz="0" w:space="0" w:color="auto"/>
          </w:divBdr>
        </w:div>
      </w:divsChild>
    </w:div>
    <w:div w:id="1862162535">
      <w:bodyDiv w:val="1"/>
      <w:marLeft w:val="0"/>
      <w:marRight w:val="0"/>
      <w:marTop w:val="0"/>
      <w:marBottom w:val="0"/>
      <w:divBdr>
        <w:top w:val="none" w:sz="0" w:space="0" w:color="auto"/>
        <w:left w:val="none" w:sz="0" w:space="0" w:color="auto"/>
        <w:bottom w:val="none" w:sz="0" w:space="0" w:color="auto"/>
        <w:right w:val="none" w:sz="0" w:space="0" w:color="auto"/>
      </w:divBdr>
      <w:divsChild>
        <w:div w:id="1495225237">
          <w:marLeft w:val="0"/>
          <w:marRight w:val="0"/>
          <w:marTop w:val="0"/>
          <w:marBottom w:val="0"/>
          <w:divBdr>
            <w:top w:val="none" w:sz="0" w:space="0" w:color="auto"/>
            <w:left w:val="none" w:sz="0" w:space="0" w:color="auto"/>
            <w:bottom w:val="none" w:sz="0" w:space="0" w:color="auto"/>
            <w:right w:val="none" w:sz="0" w:space="0" w:color="auto"/>
          </w:divBdr>
        </w:div>
        <w:div w:id="459961420">
          <w:marLeft w:val="0"/>
          <w:marRight w:val="0"/>
          <w:marTop w:val="0"/>
          <w:marBottom w:val="0"/>
          <w:divBdr>
            <w:top w:val="none" w:sz="0" w:space="0" w:color="auto"/>
            <w:left w:val="none" w:sz="0" w:space="0" w:color="auto"/>
            <w:bottom w:val="none" w:sz="0" w:space="0" w:color="auto"/>
            <w:right w:val="none" w:sz="0" w:space="0" w:color="auto"/>
          </w:divBdr>
        </w:div>
        <w:div w:id="817188479">
          <w:marLeft w:val="0"/>
          <w:marRight w:val="0"/>
          <w:marTop w:val="0"/>
          <w:marBottom w:val="0"/>
          <w:divBdr>
            <w:top w:val="none" w:sz="0" w:space="0" w:color="auto"/>
            <w:left w:val="none" w:sz="0" w:space="0" w:color="auto"/>
            <w:bottom w:val="none" w:sz="0" w:space="0" w:color="auto"/>
            <w:right w:val="none" w:sz="0" w:space="0" w:color="auto"/>
          </w:divBdr>
        </w:div>
        <w:div w:id="177545459">
          <w:marLeft w:val="0"/>
          <w:marRight w:val="0"/>
          <w:marTop w:val="0"/>
          <w:marBottom w:val="0"/>
          <w:divBdr>
            <w:top w:val="none" w:sz="0" w:space="0" w:color="auto"/>
            <w:left w:val="none" w:sz="0" w:space="0" w:color="auto"/>
            <w:bottom w:val="none" w:sz="0" w:space="0" w:color="auto"/>
            <w:right w:val="none" w:sz="0" w:space="0" w:color="auto"/>
          </w:divBdr>
        </w:div>
        <w:div w:id="414673212">
          <w:marLeft w:val="0"/>
          <w:marRight w:val="0"/>
          <w:marTop w:val="0"/>
          <w:marBottom w:val="0"/>
          <w:divBdr>
            <w:top w:val="none" w:sz="0" w:space="0" w:color="auto"/>
            <w:left w:val="none" w:sz="0" w:space="0" w:color="auto"/>
            <w:bottom w:val="none" w:sz="0" w:space="0" w:color="auto"/>
            <w:right w:val="none" w:sz="0" w:space="0" w:color="auto"/>
          </w:divBdr>
        </w:div>
        <w:div w:id="1263144688">
          <w:marLeft w:val="0"/>
          <w:marRight w:val="0"/>
          <w:marTop w:val="0"/>
          <w:marBottom w:val="0"/>
          <w:divBdr>
            <w:top w:val="none" w:sz="0" w:space="0" w:color="auto"/>
            <w:left w:val="none" w:sz="0" w:space="0" w:color="auto"/>
            <w:bottom w:val="none" w:sz="0" w:space="0" w:color="auto"/>
            <w:right w:val="none" w:sz="0" w:space="0" w:color="auto"/>
          </w:divBdr>
        </w:div>
        <w:div w:id="184757280">
          <w:marLeft w:val="0"/>
          <w:marRight w:val="0"/>
          <w:marTop w:val="0"/>
          <w:marBottom w:val="0"/>
          <w:divBdr>
            <w:top w:val="none" w:sz="0" w:space="0" w:color="auto"/>
            <w:left w:val="none" w:sz="0" w:space="0" w:color="auto"/>
            <w:bottom w:val="none" w:sz="0" w:space="0" w:color="auto"/>
            <w:right w:val="none" w:sz="0" w:space="0" w:color="auto"/>
          </w:divBdr>
        </w:div>
        <w:div w:id="1649550977">
          <w:marLeft w:val="0"/>
          <w:marRight w:val="0"/>
          <w:marTop w:val="0"/>
          <w:marBottom w:val="0"/>
          <w:divBdr>
            <w:top w:val="none" w:sz="0" w:space="0" w:color="auto"/>
            <w:left w:val="none" w:sz="0" w:space="0" w:color="auto"/>
            <w:bottom w:val="none" w:sz="0" w:space="0" w:color="auto"/>
            <w:right w:val="none" w:sz="0" w:space="0" w:color="auto"/>
          </w:divBdr>
        </w:div>
        <w:div w:id="729184682">
          <w:marLeft w:val="0"/>
          <w:marRight w:val="0"/>
          <w:marTop w:val="0"/>
          <w:marBottom w:val="0"/>
          <w:divBdr>
            <w:top w:val="none" w:sz="0" w:space="0" w:color="auto"/>
            <w:left w:val="none" w:sz="0" w:space="0" w:color="auto"/>
            <w:bottom w:val="none" w:sz="0" w:space="0" w:color="auto"/>
            <w:right w:val="none" w:sz="0" w:space="0" w:color="auto"/>
          </w:divBdr>
        </w:div>
        <w:div w:id="702746903">
          <w:marLeft w:val="0"/>
          <w:marRight w:val="0"/>
          <w:marTop w:val="0"/>
          <w:marBottom w:val="0"/>
          <w:divBdr>
            <w:top w:val="none" w:sz="0" w:space="0" w:color="auto"/>
            <w:left w:val="none" w:sz="0" w:space="0" w:color="auto"/>
            <w:bottom w:val="none" w:sz="0" w:space="0" w:color="auto"/>
            <w:right w:val="none" w:sz="0" w:space="0" w:color="auto"/>
          </w:divBdr>
        </w:div>
        <w:div w:id="528880405">
          <w:marLeft w:val="0"/>
          <w:marRight w:val="0"/>
          <w:marTop w:val="0"/>
          <w:marBottom w:val="0"/>
          <w:divBdr>
            <w:top w:val="none" w:sz="0" w:space="0" w:color="auto"/>
            <w:left w:val="none" w:sz="0" w:space="0" w:color="auto"/>
            <w:bottom w:val="none" w:sz="0" w:space="0" w:color="auto"/>
            <w:right w:val="none" w:sz="0" w:space="0" w:color="auto"/>
          </w:divBdr>
        </w:div>
        <w:div w:id="718550610">
          <w:marLeft w:val="0"/>
          <w:marRight w:val="0"/>
          <w:marTop w:val="0"/>
          <w:marBottom w:val="0"/>
          <w:divBdr>
            <w:top w:val="none" w:sz="0" w:space="0" w:color="auto"/>
            <w:left w:val="none" w:sz="0" w:space="0" w:color="auto"/>
            <w:bottom w:val="none" w:sz="0" w:space="0" w:color="auto"/>
            <w:right w:val="none" w:sz="0" w:space="0" w:color="auto"/>
          </w:divBdr>
        </w:div>
        <w:div w:id="2146392569">
          <w:marLeft w:val="0"/>
          <w:marRight w:val="0"/>
          <w:marTop w:val="0"/>
          <w:marBottom w:val="0"/>
          <w:divBdr>
            <w:top w:val="none" w:sz="0" w:space="0" w:color="auto"/>
            <w:left w:val="none" w:sz="0" w:space="0" w:color="auto"/>
            <w:bottom w:val="none" w:sz="0" w:space="0" w:color="auto"/>
            <w:right w:val="none" w:sz="0" w:space="0" w:color="auto"/>
          </w:divBdr>
        </w:div>
        <w:div w:id="1403790582">
          <w:marLeft w:val="0"/>
          <w:marRight w:val="0"/>
          <w:marTop w:val="0"/>
          <w:marBottom w:val="0"/>
          <w:divBdr>
            <w:top w:val="none" w:sz="0" w:space="0" w:color="auto"/>
            <w:left w:val="none" w:sz="0" w:space="0" w:color="auto"/>
            <w:bottom w:val="none" w:sz="0" w:space="0" w:color="auto"/>
            <w:right w:val="none" w:sz="0" w:space="0" w:color="auto"/>
          </w:divBdr>
        </w:div>
        <w:div w:id="1938126915">
          <w:marLeft w:val="0"/>
          <w:marRight w:val="0"/>
          <w:marTop w:val="0"/>
          <w:marBottom w:val="0"/>
          <w:divBdr>
            <w:top w:val="none" w:sz="0" w:space="0" w:color="auto"/>
            <w:left w:val="none" w:sz="0" w:space="0" w:color="auto"/>
            <w:bottom w:val="none" w:sz="0" w:space="0" w:color="auto"/>
            <w:right w:val="none" w:sz="0" w:space="0" w:color="auto"/>
          </w:divBdr>
        </w:div>
        <w:div w:id="1552568789">
          <w:marLeft w:val="0"/>
          <w:marRight w:val="0"/>
          <w:marTop w:val="0"/>
          <w:marBottom w:val="0"/>
          <w:divBdr>
            <w:top w:val="none" w:sz="0" w:space="0" w:color="auto"/>
            <w:left w:val="none" w:sz="0" w:space="0" w:color="auto"/>
            <w:bottom w:val="none" w:sz="0" w:space="0" w:color="auto"/>
            <w:right w:val="none" w:sz="0" w:space="0" w:color="auto"/>
          </w:divBdr>
        </w:div>
        <w:div w:id="2089420099">
          <w:marLeft w:val="0"/>
          <w:marRight w:val="0"/>
          <w:marTop w:val="0"/>
          <w:marBottom w:val="0"/>
          <w:divBdr>
            <w:top w:val="none" w:sz="0" w:space="0" w:color="auto"/>
            <w:left w:val="none" w:sz="0" w:space="0" w:color="auto"/>
            <w:bottom w:val="none" w:sz="0" w:space="0" w:color="auto"/>
            <w:right w:val="none" w:sz="0" w:space="0" w:color="auto"/>
          </w:divBdr>
        </w:div>
        <w:div w:id="1699040425">
          <w:marLeft w:val="0"/>
          <w:marRight w:val="0"/>
          <w:marTop w:val="0"/>
          <w:marBottom w:val="0"/>
          <w:divBdr>
            <w:top w:val="none" w:sz="0" w:space="0" w:color="auto"/>
            <w:left w:val="none" w:sz="0" w:space="0" w:color="auto"/>
            <w:bottom w:val="none" w:sz="0" w:space="0" w:color="auto"/>
            <w:right w:val="none" w:sz="0" w:space="0" w:color="auto"/>
          </w:divBdr>
        </w:div>
        <w:div w:id="517088245">
          <w:marLeft w:val="0"/>
          <w:marRight w:val="0"/>
          <w:marTop w:val="0"/>
          <w:marBottom w:val="0"/>
          <w:divBdr>
            <w:top w:val="none" w:sz="0" w:space="0" w:color="auto"/>
            <w:left w:val="none" w:sz="0" w:space="0" w:color="auto"/>
            <w:bottom w:val="none" w:sz="0" w:space="0" w:color="auto"/>
            <w:right w:val="none" w:sz="0" w:space="0" w:color="auto"/>
          </w:divBdr>
        </w:div>
        <w:div w:id="1915773670">
          <w:marLeft w:val="0"/>
          <w:marRight w:val="0"/>
          <w:marTop w:val="0"/>
          <w:marBottom w:val="0"/>
          <w:divBdr>
            <w:top w:val="none" w:sz="0" w:space="0" w:color="auto"/>
            <w:left w:val="none" w:sz="0" w:space="0" w:color="auto"/>
            <w:bottom w:val="none" w:sz="0" w:space="0" w:color="auto"/>
            <w:right w:val="none" w:sz="0" w:space="0" w:color="auto"/>
          </w:divBdr>
        </w:div>
        <w:div w:id="646281905">
          <w:marLeft w:val="0"/>
          <w:marRight w:val="0"/>
          <w:marTop w:val="0"/>
          <w:marBottom w:val="0"/>
          <w:divBdr>
            <w:top w:val="none" w:sz="0" w:space="0" w:color="auto"/>
            <w:left w:val="none" w:sz="0" w:space="0" w:color="auto"/>
            <w:bottom w:val="none" w:sz="0" w:space="0" w:color="auto"/>
            <w:right w:val="none" w:sz="0" w:space="0" w:color="auto"/>
          </w:divBdr>
        </w:div>
        <w:div w:id="2015187576">
          <w:marLeft w:val="0"/>
          <w:marRight w:val="0"/>
          <w:marTop w:val="0"/>
          <w:marBottom w:val="0"/>
          <w:divBdr>
            <w:top w:val="none" w:sz="0" w:space="0" w:color="auto"/>
            <w:left w:val="none" w:sz="0" w:space="0" w:color="auto"/>
            <w:bottom w:val="none" w:sz="0" w:space="0" w:color="auto"/>
            <w:right w:val="none" w:sz="0" w:space="0" w:color="auto"/>
          </w:divBdr>
        </w:div>
        <w:div w:id="1740907480">
          <w:marLeft w:val="0"/>
          <w:marRight w:val="0"/>
          <w:marTop w:val="0"/>
          <w:marBottom w:val="0"/>
          <w:divBdr>
            <w:top w:val="none" w:sz="0" w:space="0" w:color="auto"/>
            <w:left w:val="none" w:sz="0" w:space="0" w:color="auto"/>
            <w:bottom w:val="none" w:sz="0" w:space="0" w:color="auto"/>
            <w:right w:val="none" w:sz="0" w:space="0" w:color="auto"/>
          </w:divBdr>
        </w:div>
        <w:div w:id="850921589">
          <w:marLeft w:val="0"/>
          <w:marRight w:val="0"/>
          <w:marTop w:val="0"/>
          <w:marBottom w:val="0"/>
          <w:divBdr>
            <w:top w:val="none" w:sz="0" w:space="0" w:color="auto"/>
            <w:left w:val="none" w:sz="0" w:space="0" w:color="auto"/>
            <w:bottom w:val="none" w:sz="0" w:space="0" w:color="auto"/>
            <w:right w:val="none" w:sz="0" w:space="0" w:color="auto"/>
          </w:divBdr>
        </w:div>
        <w:div w:id="1821730540">
          <w:marLeft w:val="0"/>
          <w:marRight w:val="0"/>
          <w:marTop w:val="0"/>
          <w:marBottom w:val="0"/>
          <w:divBdr>
            <w:top w:val="none" w:sz="0" w:space="0" w:color="auto"/>
            <w:left w:val="none" w:sz="0" w:space="0" w:color="auto"/>
            <w:bottom w:val="none" w:sz="0" w:space="0" w:color="auto"/>
            <w:right w:val="none" w:sz="0" w:space="0" w:color="auto"/>
          </w:divBdr>
        </w:div>
        <w:div w:id="494691090">
          <w:marLeft w:val="0"/>
          <w:marRight w:val="0"/>
          <w:marTop w:val="0"/>
          <w:marBottom w:val="0"/>
          <w:divBdr>
            <w:top w:val="none" w:sz="0" w:space="0" w:color="auto"/>
            <w:left w:val="none" w:sz="0" w:space="0" w:color="auto"/>
            <w:bottom w:val="none" w:sz="0" w:space="0" w:color="auto"/>
            <w:right w:val="none" w:sz="0" w:space="0" w:color="auto"/>
          </w:divBdr>
        </w:div>
        <w:div w:id="1128595916">
          <w:marLeft w:val="0"/>
          <w:marRight w:val="0"/>
          <w:marTop w:val="0"/>
          <w:marBottom w:val="0"/>
          <w:divBdr>
            <w:top w:val="none" w:sz="0" w:space="0" w:color="auto"/>
            <w:left w:val="none" w:sz="0" w:space="0" w:color="auto"/>
            <w:bottom w:val="none" w:sz="0" w:space="0" w:color="auto"/>
            <w:right w:val="none" w:sz="0" w:space="0" w:color="auto"/>
          </w:divBdr>
        </w:div>
        <w:div w:id="1802573385">
          <w:marLeft w:val="0"/>
          <w:marRight w:val="0"/>
          <w:marTop w:val="0"/>
          <w:marBottom w:val="0"/>
          <w:divBdr>
            <w:top w:val="none" w:sz="0" w:space="0" w:color="auto"/>
            <w:left w:val="none" w:sz="0" w:space="0" w:color="auto"/>
            <w:bottom w:val="none" w:sz="0" w:space="0" w:color="auto"/>
            <w:right w:val="none" w:sz="0" w:space="0" w:color="auto"/>
          </w:divBdr>
        </w:div>
      </w:divsChild>
    </w:div>
    <w:div w:id="212927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ank\AppData\Local\Temp\eLex-2015-Templat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565A2-929F-4EE8-9713-44557B280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eLex-2015-Template</Template>
  <TotalTime>0</TotalTime>
  <Pages>5</Pages>
  <Words>1496</Words>
  <Characters>8192</Characters>
  <Application>Microsoft Office Word</Application>
  <DocSecurity>0</DocSecurity>
  <Lines>68</Lines>
  <Paragraphs>19</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The dynamics outside the paper: user contributions to online dictionaries</vt:lpstr>
      <vt:lpstr>The dynamics outside the paper: user contributions to online dictionaries</vt:lpstr>
    </vt:vector>
  </TitlesOfParts>
  <Company/>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dynamics outside the paper: user contributions to online dictionaries</dc:title>
  <dc:subject>Proceedings of the 3rd Biennial Conference on Electronic Lexicography (eLex)</dc:subject>
  <dc:creator>Ilan Kernerman</dc:creator>
  <cp:lastModifiedBy>Thierry Declerck</cp:lastModifiedBy>
  <cp:revision>22</cp:revision>
  <cp:lastPrinted>2013-08-15T13:36:00Z</cp:lastPrinted>
  <dcterms:created xsi:type="dcterms:W3CDTF">2016-08-23T16:51:00Z</dcterms:created>
  <dcterms:modified xsi:type="dcterms:W3CDTF">2016-08-30T21:38:00Z</dcterms:modified>
</cp:coreProperties>
</file>