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47" w:rsidRPr="002B6DAC" w:rsidRDefault="00851147" w:rsidP="00851147">
      <w:pPr>
        <w:pStyle w:val="Default"/>
        <w:jc w:val="center"/>
        <w:rPr>
          <w:rFonts w:ascii="Cambria" w:hAnsi="Cambria" w:cs="Cambria"/>
          <w:b/>
          <w:bCs/>
          <w:color w:val="auto"/>
          <w:sz w:val="28"/>
          <w:szCs w:val="28"/>
        </w:rPr>
      </w:pPr>
      <w:r w:rsidRPr="002B6DAC">
        <w:rPr>
          <w:rFonts w:ascii="Cambria" w:hAnsi="Cambria" w:cs="Cambria"/>
          <w:b/>
          <w:bCs/>
          <w:color w:val="auto"/>
          <w:sz w:val="28"/>
          <w:szCs w:val="28"/>
        </w:rPr>
        <w:t>Scientific Report of Short Term Scientific Mission</w:t>
      </w:r>
    </w:p>
    <w:p w:rsidR="00851147" w:rsidRDefault="00851147" w:rsidP="00851147">
      <w:pPr>
        <w:pStyle w:val="Default"/>
        <w:rPr>
          <w:b/>
          <w:bCs/>
          <w:sz w:val="22"/>
          <w:szCs w:val="22"/>
        </w:rPr>
      </w:pPr>
    </w:p>
    <w:p w:rsidR="00851147" w:rsidRDefault="00851147" w:rsidP="00851147">
      <w:pPr>
        <w:pStyle w:val="Default"/>
        <w:spacing w:line="360" w:lineRule="auto"/>
        <w:rPr>
          <w:rFonts w:ascii="Calibri" w:hAnsi="Calibri" w:cs="Calibri"/>
          <w:b/>
          <w:bCs/>
          <w:sz w:val="22"/>
          <w:szCs w:val="22"/>
        </w:rPr>
      </w:pPr>
    </w:p>
    <w:p w:rsidR="00851147" w:rsidRDefault="00851147" w:rsidP="00851147">
      <w:pPr>
        <w:pStyle w:val="Default"/>
        <w:spacing w:line="360" w:lineRule="auto"/>
        <w:rPr>
          <w:rFonts w:ascii="Calibri" w:hAnsi="Calibri" w:cs="Calibri"/>
          <w:sz w:val="22"/>
          <w:szCs w:val="22"/>
        </w:rPr>
      </w:pPr>
      <w:r>
        <w:rPr>
          <w:rFonts w:ascii="Calibri" w:hAnsi="Calibri" w:cs="Calibri"/>
          <w:b/>
          <w:bCs/>
          <w:sz w:val="22"/>
          <w:szCs w:val="22"/>
        </w:rPr>
        <w:t xml:space="preserve">COST STSM Reference Number: </w:t>
      </w:r>
      <w:r>
        <w:rPr>
          <w:rFonts w:ascii="Calibri" w:hAnsi="Calibri" w:cs="Calibri"/>
          <w:sz w:val="22"/>
          <w:szCs w:val="22"/>
        </w:rPr>
        <w:t>COST-STSM-IS1305-</w:t>
      </w:r>
      <w:r w:rsidR="00CD7D23" w:rsidRPr="00CD7D23">
        <w:rPr>
          <w:rFonts w:ascii="Calibri" w:hAnsi="Calibri" w:cs="Calibri"/>
          <w:sz w:val="22"/>
          <w:szCs w:val="22"/>
        </w:rPr>
        <w:t>33190</w:t>
      </w:r>
    </w:p>
    <w:p w:rsidR="00851147" w:rsidRDefault="00851147" w:rsidP="00851147">
      <w:pPr>
        <w:pStyle w:val="Default"/>
        <w:spacing w:line="360" w:lineRule="auto"/>
        <w:rPr>
          <w:rFonts w:ascii="Calibri" w:hAnsi="Calibri" w:cs="Calibri"/>
          <w:sz w:val="22"/>
          <w:szCs w:val="22"/>
        </w:rPr>
      </w:pPr>
      <w:r>
        <w:rPr>
          <w:rFonts w:ascii="Calibri" w:hAnsi="Calibri" w:cs="Calibri"/>
          <w:b/>
          <w:bCs/>
          <w:sz w:val="22"/>
          <w:szCs w:val="22"/>
        </w:rPr>
        <w:t>Period</w:t>
      </w:r>
      <w:r w:rsidRPr="00CD7D23">
        <w:rPr>
          <w:rFonts w:ascii="Calibri" w:hAnsi="Calibri" w:cs="Calibri"/>
          <w:b/>
          <w:bCs/>
          <w:sz w:val="22"/>
          <w:szCs w:val="22"/>
        </w:rPr>
        <w:t xml:space="preserve">: </w:t>
      </w:r>
      <w:r w:rsidR="00CD7D23" w:rsidRPr="00CD7D23">
        <w:rPr>
          <w:rFonts w:ascii="Calibri" w:hAnsi="Calibri" w:cs="Calibri"/>
          <w:sz w:val="22"/>
          <w:szCs w:val="22"/>
        </w:rPr>
        <w:t>12-06</w:t>
      </w:r>
      <w:r w:rsidRPr="00CD7D23">
        <w:rPr>
          <w:rFonts w:ascii="Calibri" w:hAnsi="Calibri" w:cs="Calibri"/>
          <w:sz w:val="22"/>
          <w:szCs w:val="22"/>
        </w:rPr>
        <w:t>-</w:t>
      </w:r>
      <w:r w:rsidR="00CD7D23" w:rsidRPr="00CD7D23">
        <w:rPr>
          <w:rFonts w:ascii="Calibri" w:hAnsi="Calibri" w:cs="Calibri"/>
          <w:sz w:val="22"/>
          <w:szCs w:val="22"/>
        </w:rPr>
        <w:t>2016</w:t>
      </w:r>
      <w:r w:rsidRPr="00CD7D23">
        <w:rPr>
          <w:rFonts w:ascii="Calibri" w:hAnsi="Calibri" w:cs="Calibri"/>
          <w:sz w:val="22"/>
          <w:szCs w:val="22"/>
        </w:rPr>
        <w:t xml:space="preserve"> to </w:t>
      </w:r>
      <w:r w:rsidR="00CD7D23" w:rsidRPr="00CD7D23">
        <w:rPr>
          <w:rFonts w:ascii="Calibri" w:hAnsi="Calibri" w:cs="Calibri"/>
          <w:sz w:val="22"/>
          <w:szCs w:val="22"/>
        </w:rPr>
        <w:t>12-07</w:t>
      </w:r>
      <w:r w:rsidRPr="00CD7D23">
        <w:rPr>
          <w:rFonts w:ascii="Calibri" w:hAnsi="Calibri" w:cs="Calibri"/>
          <w:sz w:val="22"/>
          <w:szCs w:val="22"/>
        </w:rPr>
        <w:t>-</w:t>
      </w:r>
      <w:r w:rsidR="00CD7D23" w:rsidRPr="00CD7D23">
        <w:rPr>
          <w:rFonts w:ascii="Calibri" w:hAnsi="Calibri" w:cs="Calibri"/>
          <w:sz w:val="22"/>
          <w:szCs w:val="22"/>
        </w:rPr>
        <w:t>2016</w:t>
      </w:r>
    </w:p>
    <w:p w:rsidR="00851147" w:rsidRDefault="00851147" w:rsidP="00851147">
      <w:pPr>
        <w:pStyle w:val="Default"/>
        <w:spacing w:line="360" w:lineRule="auto"/>
        <w:rPr>
          <w:rFonts w:ascii="Calibri" w:hAnsi="Calibri" w:cs="Calibri"/>
          <w:sz w:val="22"/>
          <w:szCs w:val="22"/>
        </w:rPr>
      </w:pPr>
      <w:r w:rsidRPr="00851147">
        <w:rPr>
          <w:rFonts w:ascii="Calibri" w:hAnsi="Calibri" w:cs="Calibri"/>
          <w:b/>
          <w:sz w:val="22"/>
          <w:szCs w:val="22"/>
        </w:rPr>
        <w:t>Duration</w:t>
      </w:r>
      <w:r>
        <w:rPr>
          <w:rFonts w:ascii="Calibri" w:hAnsi="Calibri" w:cs="Calibri"/>
          <w:sz w:val="22"/>
          <w:szCs w:val="22"/>
        </w:rPr>
        <w:t xml:space="preserve">: </w:t>
      </w:r>
      <w:r w:rsidR="00FE3571">
        <w:rPr>
          <w:rFonts w:ascii="Calibri" w:hAnsi="Calibri" w:cs="Calibri"/>
          <w:sz w:val="22"/>
          <w:szCs w:val="22"/>
        </w:rPr>
        <w:t>30 days</w:t>
      </w:r>
      <w:r w:rsidR="002B6DAC">
        <w:rPr>
          <w:rFonts w:ascii="Calibri" w:hAnsi="Calibri" w:cs="Calibri"/>
          <w:sz w:val="22"/>
          <w:szCs w:val="22"/>
        </w:rPr>
        <w:t xml:space="preserve"> (21 working days)</w:t>
      </w:r>
    </w:p>
    <w:p w:rsidR="00851147" w:rsidRDefault="00851147" w:rsidP="00851147">
      <w:pPr>
        <w:pStyle w:val="Default"/>
        <w:spacing w:line="360" w:lineRule="auto"/>
        <w:rPr>
          <w:rFonts w:ascii="Calibri" w:hAnsi="Calibri" w:cs="Calibri"/>
          <w:sz w:val="22"/>
          <w:szCs w:val="22"/>
        </w:rPr>
      </w:pPr>
      <w:r>
        <w:rPr>
          <w:rFonts w:ascii="Calibri" w:hAnsi="Calibri" w:cs="Calibri"/>
          <w:b/>
          <w:bCs/>
          <w:sz w:val="22"/>
          <w:szCs w:val="22"/>
        </w:rPr>
        <w:t xml:space="preserve">COST Action: </w:t>
      </w:r>
      <w:r>
        <w:rPr>
          <w:rFonts w:ascii="Calibri" w:hAnsi="Calibri" w:cs="Calibri"/>
          <w:sz w:val="22"/>
          <w:szCs w:val="22"/>
        </w:rPr>
        <w:t xml:space="preserve">IS1305 </w:t>
      </w:r>
    </w:p>
    <w:p w:rsidR="00851147" w:rsidRDefault="00851147" w:rsidP="00851147">
      <w:pPr>
        <w:pStyle w:val="Default"/>
        <w:spacing w:line="360" w:lineRule="auto"/>
        <w:rPr>
          <w:rFonts w:ascii="Calibri" w:hAnsi="Calibri" w:cs="Calibri"/>
          <w:b/>
          <w:bCs/>
          <w:sz w:val="22"/>
          <w:szCs w:val="22"/>
        </w:rPr>
      </w:pPr>
    </w:p>
    <w:p w:rsidR="00851147" w:rsidRDefault="00851147" w:rsidP="00851147">
      <w:pPr>
        <w:pStyle w:val="Default"/>
        <w:spacing w:line="360" w:lineRule="auto"/>
        <w:rPr>
          <w:rFonts w:ascii="Calibri" w:hAnsi="Calibri" w:cs="Calibri"/>
          <w:sz w:val="22"/>
          <w:szCs w:val="22"/>
        </w:rPr>
      </w:pPr>
      <w:r w:rsidRPr="00593191">
        <w:rPr>
          <w:rFonts w:ascii="Calibri" w:hAnsi="Calibri" w:cs="Calibri"/>
          <w:b/>
          <w:bCs/>
          <w:sz w:val="22"/>
          <w:szCs w:val="22"/>
        </w:rPr>
        <w:t xml:space="preserve">STSM type: </w:t>
      </w:r>
      <w:r w:rsidRPr="00593191">
        <w:rPr>
          <w:rFonts w:ascii="Calibri" w:hAnsi="Calibri" w:cs="Calibri"/>
          <w:sz w:val="22"/>
          <w:szCs w:val="22"/>
        </w:rPr>
        <w:t xml:space="preserve">Regular (from </w:t>
      </w:r>
      <w:r w:rsidR="00CD7D23" w:rsidRPr="00593191">
        <w:rPr>
          <w:rFonts w:ascii="Calibri" w:hAnsi="Calibri" w:cs="Calibri"/>
          <w:sz w:val="22"/>
          <w:szCs w:val="22"/>
        </w:rPr>
        <w:t>Estonia</w:t>
      </w:r>
      <w:r w:rsidRPr="00593191">
        <w:rPr>
          <w:rFonts w:ascii="Calibri" w:hAnsi="Calibri" w:cs="Calibri"/>
          <w:sz w:val="22"/>
          <w:szCs w:val="22"/>
        </w:rPr>
        <w:t xml:space="preserve"> to </w:t>
      </w:r>
      <w:r w:rsidR="00CD7D23" w:rsidRPr="00593191">
        <w:rPr>
          <w:rFonts w:ascii="Calibri" w:hAnsi="Calibri" w:cs="Calibri"/>
          <w:sz w:val="22"/>
          <w:szCs w:val="22"/>
        </w:rPr>
        <w:t>Slovenia</w:t>
      </w:r>
      <w:r w:rsidRPr="00593191">
        <w:rPr>
          <w:rFonts w:ascii="Calibri" w:hAnsi="Calibri" w:cs="Calibri"/>
          <w:sz w:val="22"/>
          <w:szCs w:val="22"/>
        </w:rPr>
        <w:t>)</w:t>
      </w:r>
      <w:r>
        <w:rPr>
          <w:rFonts w:ascii="Calibri" w:hAnsi="Calibri" w:cs="Calibri"/>
          <w:sz w:val="22"/>
          <w:szCs w:val="22"/>
        </w:rPr>
        <w:t xml:space="preserve"> </w:t>
      </w:r>
    </w:p>
    <w:p w:rsidR="00851147" w:rsidRDefault="00851147" w:rsidP="00851147">
      <w:pPr>
        <w:pStyle w:val="Default"/>
        <w:spacing w:line="360" w:lineRule="auto"/>
        <w:rPr>
          <w:rFonts w:ascii="Calibri" w:hAnsi="Calibri" w:cs="Calibri"/>
          <w:sz w:val="22"/>
          <w:szCs w:val="22"/>
        </w:rPr>
      </w:pPr>
      <w:r w:rsidRPr="00851147">
        <w:rPr>
          <w:rFonts w:ascii="Calibri" w:hAnsi="Calibri" w:cs="Calibri"/>
          <w:b/>
          <w:sz w:val="22"/>
          <w:szCs w:val="22"/>
        </w:rPr>
        <w:t>STSM Title</w:t>
      </w:r>
      <w:r>
        <w:rPr>
          <w:rFonts w:ascii="Calibri" w:hAnsi="Calibri" w:cs="Calibri"/>
          <w:sz w:val="22"/>
          <w:szCs w:val="22"/>
        </w:rPr>
        <w:t>:</w:t>
      </w:r>
      <w:r w:rsidR="00593191">
        <w:rPr>
          <w:rFonts w:ascii="Calibri" w:hAnsi="Calibri" w:cs="Calibri"/>
          <w:sz w:val="22"/>
          <w:szCs w:val="22"/>
        </w:rPr>
        <w:t xml:space="preserve"> </w:t>
      </w:r>
      <w:r w:rsidR="00593191" w:rsidRPr="00593191">
        <w:rPr>
          <w:rFonts w:ascii="Calibri" w:hAnsi="Calibri" w:cs="Calibri"/>
          <w:sz w:val="22"/>
          <w:szCs w:val="22"/>
        </w:rPr>
        <w:t>Automatic extraction of Good Dictionary Examples for Estonian learners dictionaries</w:t>
      </w:r>
    </w:p>
    <w:p w:rsidR="00851147" w:rsidRDefault="00851147" w:rsidP="00851147">
      <w:pPr>
        <w:pStyle w:val="Default"/>
        <w:spacing w:line="360" w:lineRule="auto"/>
        <w:rPr>
          <w:rFonts w:ascii="Calibri" w:hAnsi="Calibri" w:cs="Calibri"/>
          <w:sz w:val="22"/>
          <w:szCs w:val="22"/>
        </w:rPr>
      </w:pPr>
      <w:r w:rsidRPr="00851147">
        <w:rPr>
          <w:rFonts w:ascii="Calibri" w:hAnsi="Calibri" w:cs="Calibri"/>
          <w:b/>
          <w:sz w:val="22"/>
          <w:szCs w:val="22"/>
        </w:rPr>
        <w:t>Guest/STSM applicant</w:t>
      </w:r>
      <w:r>
        <w:rPr>
          <w:rFonts w:ascii="Calibri" w:hAnsi="Calibri" w:cs="Calibri"/>
          <w:sz w:val="22"/>
          <w:szCs w:val="22"/>
        </w:rPr>
        <w:t xml:space="preserve">: </w:t>
      </w:r>
      <w:r w:rsidR="00593191">
        <w:rPr>
          <w:rFonts w:ascii="Calibri" w:hAnsi="Calibri" w:cs="Calibri"/>
          <w:sz w:val="22"/>
          <w:szCs w:val="22"/>
        </w:rPr>
        <w:t>Kristina Koppel, Institute of the Estonian Language / University of Tartu</w:t>
      </w:r>
    </w:p>
    <w:p w:rsidR="00851147" w:rsidRDefault="00851147" w:rsidP="00851147">
      <w:pPr>
        <w:pStyle w:val="Default"/>
        <w:spacing w:line="360" w:lineRule="auto"/>
        <w:rPr>
          <w:rFonts w:ascii="Calibri" w:hAnsi="Calibri" w:cs="Calibri"/>
          <w:b/>
          <w:bCs/>
          <w:sz w:val="22"/>
          <w:szCs w:val="22"/>
        </w:rPr>
      </w:pPr>
      <w:r w:rsidRPr="00593191">
        <w:rPr>
          <w:rFonts w:ascii="Calibri" w:hAnsi="Calibri" w:cs="Calibri"/>
          <w:b/>
          <w:sz w:val="22"/>
          <w:szCs w:val="22"/>
        </w:rPr>
        <w:t>Host</w:t>
      </w:r>
      <w:r w:rsidRPr="00593191">
        <w:rPr>
          <w:rFonts w:ascii="Calibri" w:hAnsi="Calibri" w:cs="Calibri"/>
          <w:sz w:val="22"/>
          <w:szCs w:val="22"/>
        </w:rPr>
        <w:t xml:space="preserve">: </w:t>
      </w:r>
      <w:r w:rsidR="000B6800">
        <w:rPr>
          <w:rFonts w:ascii="Calibri" w:hAnsi="Calibri" w:cs="Calibri"/>
          <w:sz w:val="22"/>
          <w:szCs w:val="22"/>
        </w:rPr>
        <w:t xml:space="preserve">Dr. </w:t>
      </w:r>
      <w:bookmarkStart w:id="0" w:name="_GoBack"/>
      <w:bookmarkEnd w:id="0"/>
      <w:r w:rsidR="00CD7D23" w:rsidRPr="00593191">
        <w:rPr>
          <w:rFonts w:ascii="Calibri" w:hAnsi="Calibri" w:cs="Calibri"/>
          <w:sz w:val="22"/>
          <w:szCs w:val="22"/>
        </w:rPr>
        <w:t>Iztok Kosem</w:t>
      </w:r>
      <w:r w:rsidRPr="00593191">
        <w:rPr>
          <w:rFonts w:ascii="Calibri" w:hAnsi="Calibri" w:cs="Calibri"/>
          <w:sz w:val="22"/>
          <w:szCs w:val="22"/>
        </w:rPr>
        <w:t xml:space="preserve">, </w:t>
      </w:r>
      <w:r w:rsidR="00593191" w:rsidRPr="00593191">
        <w:rPr>
          <w:rFonts w:ascii="Calibri" w:hAnsi="Calibri" w:cs="Calibri"/>
          <w:sz w:val="22"/>
          <w:szCs w:val="22"/>
        </w:rPr>
        <w:t>University of Ljubljana, iztok.kosem@trojina.si</w:t>
      </w:r>
    </w:p>
    <w:p w:rsidR="00851147" w:rsidRDefault="00851147" w:rsidP="00851147">
      <w:pPr>
        <w:pStyle w:val="Default"/>
        <w:spacing w:line="360" w:lineRule="auto"/>
        <w:rPr>
          <w:rFonts w:ascii="Calibri" w:hAnsi="Calibri" w:cs="Calibri"/>
          <w:b/>
          <w:bCs/>
          <w:sz w:val="22"/>
          <w:szCs w:val="22"/>
        </w:rPr>
      </w:pPr>
    </w:p>
    <w:p w:rsidR="00851147" w:rsidRDefault="00851147" w:rsidP="00851147">
      <w:pPr>
        <w:pStyle w:val="Default"/>
        <w:spacing w:line="360" w:lineRule="auto"/>
        <w:rPr>
          <w:rFonts w:ascii="Calibri" w:hAnsi="Calibri" w:cs="Calibri"/>
          <w:b/>
          <w:bCs/>
          <w:sz w:val="22"/>
          <w:szCs w:val="22"/>
        </w:rPr>
      </w:pPr>
    </w:p>
    <w:p w:rsidR="00851147" w:rsidRPr="00851147" w:rsidRDefault="00851147" w:rsidP="00851147">
      <w:pPr>
        <w:pStyle w:val="Default"/>
        <w:rPr>
          <w:rFonts w:ascii="Calibri" w:hAnsi="Calibri"/>
          <w:color w:val="212121"/>
          <w:sz w:val="22"/>
          <w:szCs w:val="23"/>
        </w:rPr>
      </w:pPr>
      <w:r w:rsidRPr="00851147">
        <w:rPr>
          <w:rFonts w:ascii="Calibri" w:hAnsi="Calibri"/>
          <w:b/>
          <w:bCs/>
          <w:color w:val="212121"/>
          <w:sz w:val="22"/>
          <w:szCs w:val="23"/>
        </w:rPr>
        <w:t xml:space="preserve">1. Purpose of the STSM </w:t>
      </w:r>
    </w:p>
    <w:p w:rsidR="00851147" w:rsidRDefault="00851147" w:rsidP="00851147">
      <w:pPr>
        <w:pStyle w:val="Default"/>
        <w:rPr>
          <w:rFonts w:ascii="Calibri" w:hAnsi="Calibri"/>
          <w:color w:val="212121"/>
          <w:sz w:val="22"/>
          <w:szCs w:val="23"/>
        </w:rPr>
      </w:pPr>
    </w:p>
    <w:p w:rsidR="005938EE" w:rsidRDefault="005938EE" w:rsidP="005938EE">
      <w:pPr>
        <w:rPr>
          <w:lang w:val="en-GB"/>
        </w:rPr>
      </w:pPr>
      <w:r w:rsidRPr="00BF501A">
        <w:rPr>
          <w:lang w:val="en-GB"/>
        </w:rPr>
        <w:t>The initial Estonian GDEX configuration was developed in 2014 in the Institute of the Estonian Language and in collaboration with Lexical Computing Ltd. We used GDEX in the automatic extraction of</w:t>
      </w:r>
      <w:r w:rsidR="00125AA7">
        <w:rPr>
          <w:lang w:val="en-GB"/>
        </w:rPr>
        <w:t xml:space="preserve"> the</w:t>
      </w:r>
      <w:r w:rsidRPr="00BF501A">
        <w:rPr>
          <w:lang w:val="en-GB"/>
        </w:rPr>
        <w:t xml:space="preserve"> Estonian Collocations Dictionary (ECD) (2014–2018), </w:t>
      </w:r>
      <w:r w:rsidR="000E61A0">
        <w:rPr>
          <w:lang w:val="en-GB"/>
        </w:rPr>
        <w:t xml:space="preserve">aimed at language learners </w:t>
      </w:r>
      <w:r w:rsidRPr="00BF501A">
        <w:rPr>
          <w:lang w:val="en-GB"/>
        </w:rPr>
        <w:t xml:space="preserve">at the upper intermediate and advanced levels. We extracted 5 example sentences for each collocation and our goal was to choose the best </w:t>
      </w:r>
      <w:r w:rsidR="00125AA7">
        <w:rPr>
          <w:lang w:val="en-GB"/>
        </w:rPr>
        <w:t xml:space="preserve">one </w:t>
      </w:r>
      <w:r w:rsidRPr="00BF501A">
        <w:rPr>
          <w:lang w:val="en-GB"/>
        </w:rPr>
        <w:t xml:space="preserve">out of the 5 and use it as an example sentence. Once </w:t>
      </w:r>
      <w:r w:rsidR="00125AA7">
        <w:rPr>
          <w:lang w:val="en-GB"/>
        </w:rPr>
        <w:t>the database was compiled, we started editing the entries and i</w:t>
      </w:r>
      <w:r w:rsidRPr="00BF501A">
        <w:rPr>
          <w:lang w:val="en-GB"/>
        </w:rPr>
        <w:t xml:space="preserve">t turned out that Estonian GDEX output was poor – </w:t>
      </w:r>
      <w:r w:rsidR="00125AA7">
        <w:rPr>
          <w:lang w:val="en-GB"/>
        </w:rPr>
        <w:t xml:space="preserve">often there </w:t>
      </w:r>
      <w:r w:rsidRPr="00BF501A">
        <w:rPr>
          <w:lang w:val="en-GB"/>
        </w:rPr>
        <w:t>were no good sentences to choose from.</w:t>
      </w:r>
    </w:p>
    <w:p w:rsidR="00125AA7" w:rsidRPr="00BF501A" w:rsidRDefault="00125AA7" w:rsidP="005938EE">
      <w:pPr>
        <w:rPr>
          <w:lang w:val="en-GB"/>
        </w:rPr>
      </w:pPr>
      <w:r>
        <w:rPr>
          <w:lang w:val="en-GB"/>
        </w:rPr>
        <w:t>When developing the first Estonian GDEX configuration, we missed the evaluation part. I have written an article (</w:t>
      </w:r>
      <w:r w:rsidR="002E2E91">
        <w:rPr>
          <w:lang w:val="en-GB"/>
        </w:rPr>
        <w:t>Koppel &amp; Kallas 2016</w:t>
      </w:r>
      <w:r>
        <w:rPr>
          <w:lang w:val="en-GB"/>
        </w:rPr>
        <w:t>) where I have pointed out some of the classifiers that gave poor results and needed to be further</w:t>
      </w:r>
      <w:r w:rsidR="000E61A0">
        <w:rPr>
          <w:lang w:val="en-GB"/>
        </w:rPr>
        <w:t xml:space="preserve"> tested</w:t>
      </w:r>
      <w:r>
        <w:rPr>
          <w:lang w:val="en-GB"/>
        </w:rPr>
        <w:t>.</w:t>
      </w:r>
    </w:p>
    <w:p w:rsidR="005938EE" w:rsidRPr="00BF501A" w:rsidRDefault="005938EE" w:rsidP="005938EE">
      <w:pPr>
        <w:rPr>
          <w:lang w:val="en-GB"/>
        </w:rPr>
      </w:pPr>
      <w:r w:rsidRPr="00BF501A">
        <w:rPr>
          <w:lang w:val="en-GB"/>
        </w:rPr>
        <w:t xml:space="preserve">The main purpose of my STSM was to improve the existing Estonian GDEX configuration and identify which classifiers are the most important in order to detect good examples </w:t>
      </w:r>
      <w:r w:rsidR="00125AA7" w:rsidRPr="00125AA7">
        <w:rPr>
          <w:lang w:val="en-GB"/>
        </w:rPr>
        <w:t>in a mass of corpus data</w:t>
      </w:r>
      <w:r w:rsidR="00CB7D10">
        <w:rPr>
          <w:lang w:val="en-GB"/>
        </w:rPr>
        <w:t xml:space="preserve"> and to evaluate different configurations, always keeping in mind language learners</w:t>
      </w:r>
      <w:r w:rsidR="00D67F47">
        <w:rPr>
          <w:lang w:val="en-GB"/>
        </w:rPr>
        <w:t xml:space="preserve"> as the target group</w:t>
      </w:r>
      <w:r w:rsidR="00CB7D10">
        <w:rPr>
          <w:lang w:val="en-GB"/>
        </w:rPr>
        <w:t>.</w:t>
      </w:r>
      <w:r w:rsidRPr="00BF501A">
        <w:rPr>
          <w:lang w:val="en-GB"/>
        </w:rPr>
        <w:t xml:space="preserve"> I also wanted to develop different configurations for each word class, as Iztok Kosem et. </w:t>
      </w:r>
      <w:r w:rsidR="000E61A0">
        <w:rPr>
          <w:lang w:val="en-GB"/>
        </w:rPr>
        <w:t>al</w:t>
      </w:r>
      <w:r w:rsidRPr="00BF501A">
        <w:rPr>
          <w:lang w:val="en-GB"/>
        </w:rPr>
        <w:t xml:space="preserve"> (2011</w:t>
      </w:r>
      <w:r w:rsidR="000959D4">
        <w:rPr>
          <w:lang w:val="en-GB"/>
        </w:rPr>
        <w:t>, 2013</w:t>
      </w:r>
      <w:r w:rsidRPr="00BF501A">
        <w:rPr>
          <w:lang w:val="en-GB"/>
        </w:rPr>
        <w:t>) research showed – it gives better results.</w:t>
      </w:r>
    </w:p>
    <w:p w:rsidR="00851147" w:rsidRDefault="00851147" w:rsidP="00851147">
      <w:pPr>
        <w:pStyle w:val="Default"/>
        <w:rPr>
          <w:rFonts w:ascii="Calibri" w:hAnsi="Calibri"/>
          <w:b/>
          <w:bCs/>
          <w:color w:val="212121"/>
          <w:sz w:val="22"/>
          <w:szCs w:val="23"/>
        </w:rPr>
      </w:pPr>
    </w:p>
    <w:p w:rsidR="00851147" w:rsidRDefault="00851147" w:rsidP="00851147">
      <w:pPr>
        <w:pStyle w:val="Default"/>
        <w:rPr>
          <w:rFonts w:ascii="Calibri" w:hAnsi="Calibri"/>
          <w:b/>
          <w:bCs/>
          <w:color w:val="212121"/>
          <w:sz w:val="22"/>
          <w:szCs w:val="23"/>
        </w:rPr>
      </w:pPr>
      <w:r w:rsidRPr="00851147">
        <w:rPr>
          <w:rFonts w:ascii="Calibri" w:hAnsi="Calibri"/>
          <w:b/>
          <w:bCs/>
          <w:color w:val="212121"/>
          <w:sz w:val="22"/>
          <w:szCs w:val="23"/>
        </w:rPr>
        <w:t xml:space="preserve">2. Description of the work carried out during the STSM </w:t>
      </w:r>
    </w:p>
    <w:p w:rsidR="00851147" w:rsidRDefault="00851147" w:rsidP="00851147">
      <w:pPr>
        <w:pStyle w:val="Default"/>
        <w:rPr>
          <w:rFonts w:ascii="Calibri" w:hAnsi="Calibri"/>
          <w:b/>
          <w:bCs/>
          <w:color w:val="212121"/>
          <w:sz w:val="22"/>
          <w:szCs w:val="23"/>
        </w:rPr>
      </w:pPr>
    </w:p>
    <w:p w:rsidR="005938EE" w:rsidRPr="00BF501A" w:rsidRDefault="00343F0E" w:rsidP="005938EE">
      <w:pPr>
        <w:rPr>
          <w:lang w:val="en-GB"/>
        </w:rPr>
      </w:pPr>
      <w:r>
        <w:rPr>
          <w:lang w:val="en-GB"/>
        </w:rPr>
        <w:t>Be</w:t>
      </w:r>
      <w:r w:rsidR="005938EE" w:rsidRPr="00BF501A">
        <w:rPr>
          <w:lang w:val="en-GB"/>
        </w:rPr>
        <w:t xml:space="preserve">fore arriving to Ljubljana, we </w:t>
      </w:r>
      <w:r w:rsidR="0012282F">
        <w:rPr>
          <w:lang w:val="en-GB"/>
        </w:rPr>
        <w:t>prepared</w:t>
      </w:r>
      <w:r w:rsidR="005938EE" w:rsidRPr="00BF501A">
        <w:rPr>
          <w:lang w:val="en-GB"/>
        </w:rPr>
        <w:t xml:space="preserve"> two different databases in the Institute of the Estonian Language out of the example sentences from the compiled entries of the ECD database:</w:t>
      </w:r>
    </w:p>
    <w:p w:rsidR="005938EE" w:rsidRPr="005938EE" w:rsidRDefault="005938EE" w:rsidP="005938EE">
      <w:pPr>
        <w:pStyle w:val="Loendilik"/>
        <w:numPr>
          <w:ilvl w:val="0"/>
          <w:numId w:val="9"/>
        </w:numPr>
        <w:rPr>
          <w:rFonts w:ascii="Times New Roman" w:hAnsi="Times New Roman" w:cs="Times New Roman"/>
          <w:sz w:val="20"/>
          <w:szCs w:val="20"/>
          <w:lang w:val="en-GB"/>
        </w:rPr>
      </w:pPr>
      <w:r w:rsidRPr="005938EE">
        <w:rPr>
          <w:rFonts w:ascii="Times New Roman" w:hAnsi="Times New Roman" w:cs="Times New Roman"/>
          <w:sz w:val="20"/>
          <w:szCs w:val="20"/>
          <w:lang w:val="en-GB"/>
        </w:rPr>
        <w:t xml:space="preserve">General database containing </w:t>
      </w:r>
      <w:r w:rsidRPr="005938EE">
        <w:rPr>
          <w:rFonts w:ascii="Times New Roman" w:hAnsi="Times New Roman" w:cs="Times New Roman"/>
          <w:b/>
          <w:sz w:val="20"/>
          <w:szCs w:val="20"/>
          <w:lang w:val="en-GB"/>
        </w:rPr>
        <w:t>all selected</w:t>
      </w:r>
      <w:r w:rsidRPr="005938EE">
        <w:rPr>
          <w:rFonts w:ascii="Times New Roman" w:hAnsi="Times New Roman" w:cs="Times New Roman"/>
          <w:sz w:val="20"/>
          <w:szCs w:val="20"/>
          <w:lang w:val="en-GB"/>
        </w:rPr>
        <w:t xml:space="preserve"> (so-called </w:t>
      </w:r>
      <w:r w:rsidRPr="00343F0E">
        <w:rPr>
          <w:rFonts w:ascii="Times New Roman" w:hAnsi="Times New Roman" w:cs="Times New Roman"/>
          <w:i/>
          <w:sz w:val="20"/>
          <w:szCs w:val="20"/>
          <w:lang w:val="en-GB"/>
        </w:rPr>
        <w:t>good</w:t>
      </w:r>
      <w:r w:rsidRPr="005938EE">
        <w:rPr>
          <w:rFonts w:ascii="Times New Roman" w:hAnsi="Times New Roman" w:cs="Times New Roman"/>
          <w:sz w:val="20"/>
          <w:szCs w:val="20"/>
          <w:lang w:val="en-GB"/>
        </w:rPr>
        <w:t>) examples (44038 sentences);</w:t>
      </w:r>
    </w:p>
    <w:p w:rsidR="005938EE" w:rsidRPr="005938EE" w:rsidRDefault="005938EE" w:rsidP="005938EE">
      <w:pPr>
        <w:pStyle w:val="Loendilik"/>
        <w:numPr>
          <w:ilvl w:val="0"/>
          <w:numId w:val="9"/>
        </w:numPr>
        <w:rPr>
          <w:rFonts w:ascii="Times New Roman" w:hAnsi="Times New Roman" w:cs="Times New Roman"/>
          <w:sz w:val="20"/>
          <w:szCs w:val="20"/>
          <w:lang w:val="en-GB"/>
        </w:rPr>
      </w:pPr>
      <w:r w:rsidRPr="005938EE">
        <w:rPr>
          <w:rFonts w:ascii="Times New Roman" w:hAnsi="Times New Roman" w:cs="Times New Roman"/>
          <w:sz w:val="20"/>
          <w:szCs w:val="20"/>
          <w:lang w:val="en-GB"/>
        </w:rPr>
        <w:t xml:space="preserve">General database containing </w:t>
      </w:r>
      <w:r w:rsidRPr="005938EE">
        <w:rPr>
          <w:rFonts w:ascii="Times New Roman" w:hAnsi="Times New Roman" w:cs="Times New Roman"/>
          <w:b/>
          <w:sz w:val="20"/>
          <w:szCs w:val="20"/>
          <w:lang w:val="en-GB"/>
        </w:rPr>
        <w:t>all rejected</w:t>
      </w:r>
      <w:r w:rsidRPr="005938EE">
        <w:rPr>
          <w:rFonts w:ascii="Times New Roman" w:hAnsi="Times New Roman" w:cs="Times New Roman"/>
          <w:sz w:val="20"/>
          <w:szCs w:val="20"/>
          <w:lang w:val="en-GB"/>
        </w:rPr>
        <w:t xml:space="preserve"> (so-called </w:t>
      </w:r>
      <w:r w:rsidRPr="00343F0E">
        <w:rPr>
          <w:rFonts w:ascii="Times New Roman" w:hAnsi="Times New Roman" w:cs="Times New Roman"/>
          <w:i/>
          <w:sz w:val="20"/>
          <w:szCs w:val="20"/>
          <w:lang w:val="en-GB"/>
        </w:rPr>
        <w:t>bad</w:t>
      </w:r>
      <w:r w:rsidRPr="005938EE">
        <w:rPr>
          <w:rFonts w:ascii="Times New Roman" w:hAnsi="Times New Roman" w:cs="Times New Roman"/>
          <w:sz w:val="20"/>
          <w:szCs w:val="20"/>
          <w:lang w:val="en-GB"/>
        </w:rPr>
        <w:t>) examples (128239 sentences);</w:t>
      </w:r>
    </w:p>
    <w:p w:rsidR="005938EE" w:rsidRPr="00BF501A" w:rsidRDefault="005938EE" w:rsidP="005938EE">
      <w:pPr>
        <w:rPr>
          <w:lang w:val="en-GB"/>
        </w:rPr>
      </w:pPr>
      <w:r w:rsidRPr="00BF501A">
        <w:rPr>
          <w:lang w:val="en-GB"/>
        </w:rPr>
        <w:t>In Ljubljana I divided these databases into 8 different datasets:</w:t>
      </w:r>
    </w:p>
    <w:p w:rsidR="005938EE" w:rsidRPr="005938EE" w:rsidRDefault="005938EE" w:rsidP="005938EE">
      <w:pPr>
        <w:pStyle w:val="Vahedeta"/>
        <w:numPr>
          <w:ilvl w:val="0"/>
          <w:numId w:val="10"/>
        </w:numPr>
        <w:rPr>
          <w:rFonts w:ascii="Times New Roman" w:hAnsi="Times New Roman" w:cs="Times New Roman"/>
          <w:sz w:val="20"/>
          <w:szCs w:val="20"/>
          <w:lang w:val="en-GB"/>
        </w:rPr>
      </w:pPr>
      <w:r w:rsidRPr="005938EE">
        <w:rPr>
          <w:rFonts w:ascii="Times New Roman" w:hAnsi="Times New Roman" w:cs="Times New Roman"/>
          <w:sz w:val="20"/>
          <w:szCs w:val="20"/>
          <w:lang w:val="en-GB"/>
        </w:rPr>
        <w:t xml:space="preserve">database containing </w:t>
      </w:r>
      <w:r w:rsidRPr="005938EE">
        <w:rPr>
          <w:rFonts w:ascii="Times New Roman" w:hAnsi="Times New Roman" w:cs="Times New Roman"/>
          <w:b/>
          <w:sz w:val="20"/>
          <w:szCs w:val="20"/>
          <w:lang w:val="en-GB"/>
        </w:rPr>
        <w:t>selected</w:t>
      </w:r>
      <w:r w:rsidRPr="005938EE">
        <w:rPr>
          <w:rFonts w:ascii="Times New Roman" w:hAnsi="Times New Roman" w:cs="Times New Roman"/>
          <w:sz w:val="20"/>
          <w:szCs w:val="20"/>
          <w:lang w:val="en-GB"/>
        </w:rPr>
        <w:t xml:space="preserve"> sentences for </w:t>
      </w:r>
      <w:r w:rsidRPr="005938EE">
        <w:rPr>
          <w:rFonts w:ascii="Times New Roman" w:hAnsi="Times New Roman" w:cs="Times New Roman"/>
          <w:b/>
          <w:sz w:val="20"/>
          <w:szCs w:val="20"/>
          <w:lang w:val="en-GB"/>
        </w:rPr>
        <w:t>adjectives</w:t>
      </w:r>
      <w:r w:rsidR="00343F0E">
        <w:rPr>
          <w:rFonts w:ascii="Times New Roman" w:hAnsi="Times New Roman" w:cs="Times New Roman"/>
          <w:sz w:val="20"/>
          <w:szCs w:val="20"/>
          <w:lang w:val="en-GB"/>
        </w:rPr>
        <w:t xml:space="preserve"> as keyword</w:t>
      </w:r>
      <w:r w:rsidRPr="005938EE">
        <w:rPr>
          <w:rFonts w:ascii="Times New Roman" w:hAnsi="Times New Roman" w:cs="Times New Roman"/>
          <w:sz w:val="20"/>
          <w:szCs w:val="20"/>
          <w:lang w:val="en-GB"/>
        </w:rPr>
        <w:t xml:space="preserve"> (6043 sentences),</w:t>
      </w:r>
    </w:p>
    <w:p w:rsidR="005938EE" w:rsidRPr="005938EE" w:rsidRDefault="005938EE" w:rsidP="005938EE">
      <w:pPr>
        <w:pStyle w:val="Vahedeta"/>
        <w:numPr>
          <w:ilvl w:val="0"/>
          <w:numId w:val="10"/>
        </w:numPr>
        <w:rPr>
          <w:rFonts w:ascii="Times New Roman" w:hAnsi="Times New Roman" w:cs="Times New Roman"/>
          <w:sz w:val="20"/>
          <w:szCs w:val="20"/>
          <w:lang w:val="en-GB"/>
        </w:rPr>
      </w:pPr>
      <w:r w:rsidRPr="005938EE">
        <w:rPr>
          <w:rFonts w:ascii="Times New Roman" w:hAnsi="Times New Roman" w:cs="Times New Roman"/>
          <w:sz w:val="20"/>
          <w:szCs w:val="20"/>
          <w:lang w:val="en-GB"/>
        </w:rPr>
        <w:t xml:space="preserve">database containing </w:t>
      </w:r>
      <w:r w:rsidRPr="005938EE">
        <w:rPr>
          <w:rFonts w:ascii="Times New Roman" w:hAnsi="Times New Roman" w:cs="Times New Roman"/>
          <w:b/>
          <w:sz w:val="20"/>
          <w:szCs w:val="20"/>
          <w:lang w:val="en-GB"/>
        </w:rPr>
        <w:t>selected</w:t>
      </w:r>
      <w:r w:rsidRPr="005938EE">
        <w:rPr>
          <w:rFonts w:ascii="Times New Roman" w:hAnsi="Times New Roman" w:cs="Times New Roman"/>
          <w:sz w:val="20"/>
          <w:szCs w:val="20"/>
          <w:lang w:val="en-GB"/>
        </w:rPr>
        <w:t xml:space="preserve"> sentences for </w:t>
      </w:r>
      <w:r w:rsidRPr="005938EE">
        <w:rPr>
          <w:rFonts w:ascii="Times New Roman" w:hAnsi="Times New Roman" w:cs="Times New Roman"/>
          <w:b/>
          <w:sz w:val="20"/>
          <w:szCs w:val="20"/>
          <w:lang w:val="en-GB"/>
        </w:rPr>
        <w:t>adverbs</w:t>
      </w:r>
      <w:r w:rsidRPr="005938EE">
        <w:rPr>
          <w:rFonts w:ascii="Times New Roman" w:hAnsi="Times New Roman" w:cs="Times New Roman"/>
          <w:sz w:val="20"/>
          <w:szCs w:val="20"/>
          <w:lang w:val="en-GB"/>
        </w:rPr>
        <w:t xml:space="preserve"> as keyword (6933 sentences),</w:t>
      </w:r>
    </w:p>
    <w:p w:rsidR="005938EE" w:rsidRPr="005938EE" w:rsidRDefault="005938EE" w:rsidP="005938EE">
      <w:pPr>
        <w:pStyle w:val="Vahedeta"/>
        <w:numPr>
          <w:ilvl w:val="0"/>
          <w:numId w:val="10"/>
        </w:numPr>
        <w:rPr>
          <w:rFonts w:ascii="Times New Roman" w:hAnsi="Times New Roman" w:cs="Times New Roman"/>
          <w:sz w:val="20"/>
          <w:szCs w:val="20"/>
          <w:lang w:val="en-GB"/>
        </w:rPr>
      </w:pPr>
      <w:r w:rsidRPr="005938EE">
        <w:rPr>
          <w:rFonts w:ascii="Times New Roman" w:hAnsi="Times New Roman" w:cs="Times New Roman"/>
          <w:sz w:val="20"/>
          <w:szCs w:val="20"/>
          <w:lang w:val="en-GB"/>
        </w:rPr>
        <w:t xml:space="preserve">database containing </w:t>
      </w:r>
      <w:r w:rsidRPr="005938EE">
        <w:rPr>
          <w:rFonts w:ascii="Times New Roman" w:hAnsi="Times New Roman" w:cs="Times New Roman"/>
          <w:b/>
          <w:sz w:val="20"/>
          <w:szCs w:val="20"/>
          <w:lang w:val="en-GB"/>
        </w:rPr>
        <w:t>selected</w:t>
      </w:r>
      <w:r w:rsidRPr="005938EE">
        <w:rPr>
          <w:rFonts w:ascii="Times New Roman" w:hAnsi="Times New Roman" w:cs="Times New Roman"/>
          <w:sz w:val="20"/>
          <w:szCs w:val="20"/>
          <w:lang w:val="en-GB"/>
        </w:rPr>
        <w:t xml:space="preserve"> sentences for </w:t>
      </w:r>
      <w:r w:rsidRPr="005938EE">
        <w:rPr>
          <w:rFonts w:ascii="Times New Roman" w:hAnsi="Times New Roman" w:cs="Times New Roman"/>
          <w:b/>
          <w:sz w:val="20"/>
          <w:szCs w:val="20"/>
          <w:lang w:val="en-GB"/>
        </w:rPr>
        <w:t>substantives</w:t>
      </w:r>
      <w:r w:rsidRPr="005938EE">
        <w:rPr>
          <w:rFonts w:ascii="Times New Roman" w:hAnsi="Times New Roman" w:cs="Times New Roman"/>
          <w:sz w:val="20"/>
          <w:szCs w:val="20"/>
          <w:lang w:val="en-GB"/>
        </w:rPr>
        <w:t xml:space="preserve"> as keyword (28506 sentences),</w:t>
      </w:r>
    </w:p>
    <w:p w:rsidR="005938EE" w:rsidRPr="005938EE" w:rsidRDefault="005938EE" w:rsidP="005938EE">
      <w:pPr>
        <w:pStyle w:val="Vahedeta"/>
        <w:numPr>
          <w:ilvl w:val="0"/>
          <w:numId w:val="10"/>
        </w:numPr>
        <w:rPr>
          <w:rFonts w:ascii="Times New Roman" w:hAnsi="Times New Roman" w:cs="Times New Roman"/>
          <w:sz w:val="20"/>
          <w:szCs w:val="20"/>
          <w:lang w:val="en-GB"/>
        </w:rPr>
      </w:pPr>
      <w:r w:rsidRPr="005938EE">
        <w:rPr>
          <w:rFonts w:ascii="Times New Roman" w:hAnsi="Times New Roman" w:cs="Times New Roman"/>
          <w:sz w:val="20"/>
          <w:szCs w:val="20"/>
          <w:lang w:val="en-GB"/>
        </w:rPr>
        <w:t xml:space="preserve">database containing </w:t>
      </w:r>
      <w:r w:rsidRPr="005938EE">
        <w:rPr>
          <w:rFonts w:ascii="Times New Roman" w:hAnsi="Times New Roman" w:cs="Times New Roman"/>
          <w:b/>
          <w:sz w:val="20"/>
          <w:szCs w:val="20"/>
          <w:lang w:val="en-GB"/>
        </w:rPr>
        <w:t>selected</w:t>
      </w:r>
      <w:r w:rsidRPr="005938EE">
        <w:rPr>
          <w:rFonts w:ascii="Times New Roman" w:hAnsi="Times New Roman" w:cs="Times New Roman"/>
          <w:sz w:val="20"/>
          <w:szCs w:val="20"/>
          <w:lang w:val="en-GB"/>
        </w:rPr>
        <w:t xml:space="preserve"> sentences for </w:t>
      </w:r>
      <w:r w:rsidRPr="005938EE">
        <w:rPr>
          <w:rFonts w:ascii="Times New Roman" w:hAnsi="Times New Roman" w:cs="Times New Roman"/>
          <w:b/>
          <w:sz w:val="20"/>
          <w:szCs w:val="20"/>
          <w:lang w:val="en-GB"/>
        </w:rPr>
        <w:t>verbs</w:t>
      </w:r>
      <w:r w:rsidRPr="005938EE">
        <w:rPr>
          <w:rFonts w:ascii="Times New Roman" w:hAnsi="Times New Roman" w:cs="Times New Roman"/>
          <w:sz w:val="20"/>
          <w:szCs w:val="20"/>
          <w:lang w:val="en-GB"/>
        </w:rPr>
        <w:t xml:space="preserve"> as keyword (2556 sentences),</w:t>
      </w:r>
    </w:p>
    <w:p w:rsidR="005938EE" w:rsidRPr="005938EE" w:rsidRDefault="005938EE" w:rsidP="005938EE">
      <w:pPr>
        <w:pStyle w:val="Vahedeta"/>
        <w:numPr>
          <w:ilvl w:val="0"/>
          <w:numId w:val="10"/>
        </w:numPr>
        <w:rPr>
          <w:rFonts w:ascii="Times New Roman" w:hAnsi="Times New Roman" w:cs="Times New Roman"/>
          <w:sz w:val="20"/>
          <w:szCs w:val="20"/>
          <w:lang w:val="en-GB"/>
        </w:rPr>
      </w:pPr>
      <w:r w:rsidRPr="005938EE">
        <w:rPr>
          <w:rFonts w:ascii="Times New Roman" w:hAnsi="Times New Roman" w:cs="Times New Roman"/>
          <w:sz w:val="20"/>
          <w:szCs w:val="20"/>
          <w:lang w:val="en-GB"/>
        </w:rPr>
        <w:t xml:space="preserve">database containing </w:t>
      </w:r>
      <w:r w:rsidRPr="005938EE">
        <w:rPr>
          <w:rFonts w:ascii="Times New Roman" w:hAnsi="Times New Roman" w:cs="Times New Roman"/>
          <w:b/>
          <w:sz w:val="20"/>
          <w:szCs w:val="20"/>
          <w:lang w:val="en-GB"/>
        </w:rPr>
        <w:t>rejected</w:t>
      </w:r>
      <w:r w:rsidRPr="005938EE">
        <w:rPr>
          <w:rFonts w:ascii="Times New Roman" w:hAnsi="Times New Roman" w:cs="Times New Roman"/>
          <w:sz w:val="20"/>
          <w:szCs w:val="20"/>
          <w:lang w:val="en-GB"/>
        </w:rPr>
        <w:t xml:space="preserve"> sentences for </w:t>
      </w:r>
      <w:r w:rsidRPr="005938EE">
        <w:rPr>
          <w:rFonts w:ascii="Times New Roman" w:hAnsi="Times New Roman" w:cs="Times New Roman"/>
          <w:b/>
          <w:sz w:val="20"/>
          <w:szCs w:val="20"/>
          <w:lang w:val="en-GB"/>
        </w:rPr>
        <w:t>adjectives</w:t>
      </w:r>
      <w:r w:rsidRPr="005938EE">
        <w:rPr>
          <w:rFonts w:ascii="Times New Roman" w:hAnsi="Times New Roman" w:cs="Times New Roman"/>
          <w:sz w:val="20"/>
          <w:szCs w:val="20"/>
          <w:lang w:val="en-GB"/>
        </w:rPr>
        <w:t xml:space="preserve"> as keyword (24029 sentences),</w:t>
      </w:r>
    </w:p>
    <w:p w:rsidR="005938EE" w:rsidRPr="005938EE" w:rsidRDefault="005938EE" w:rsidP="005938EE">
      <w:pPr>
        <w:pStyle w:val="Vahedeta"/>
        <w:numPr>
          <w:ilvl w:val="0"/>
          <w:numId w:val="10"/>
        </w:numPr>
        <w:rPr>
          <w:rFonts w:ascii="Times New Roman" w:hAnsi="Times New Roman" w:cs="Times New Roman"/>
          <w:sz w:val="20"/>
          <w:szCs w:val="20"/>
          <w:lang w:val="en-GB"/>
        </w:rPr>
      </w:pPr>
      <w:r w:rsidRPr="005938EE">
        <w:rPr>
          <w:rFonts w:ascii="Times New Roman" w:hAnsi="Times New Roman" w:cs="Times New Roman"/>
          <w:sz w:val="20"/>
          <w:szCs w:val="20"/>
          <w:lang w:val="en-GB"/>
        </w:rPr>
        <w:t xml:space="preserve">database containing </w:t>
      </w:r>
      <w:r w:rsidRPr="005938EE">
        <w:rPr>
          <w:rFonts w:ascii="Times New Roman" w:hAnsi="Times New Roman" w:cs="Times New Roman"/>
          <w:b/>
          <w:sz w:val="20"/>
          <w:szCs w:val="20"/>
          <w:lang w:val="en-GB"/>
        </w:rPr>
        <w:t>rejected</w:t>
      </w:r>
      <w:r w:rsidRPr="005938EE">
        <w:rPr>
          <w:rFonts w:ascii="Times New Roman" w:hAnsi="Times New Roman" w:cs="Times New Roman"/>
          <w:sz w:val="20"/>
          <w:szCs w:val="20"/>
          <w:lang w:val="en-GB"/>
        </w:rPr>
        <w:t xml:space="preserve"> sentences for </w:t>
      </w:r>
      <w:r w:rsidRPr="005938EE">
        <w:rPr>
          <w:rFonts w:ascii="Times New Roman" w:hAnsi="Times New Roman" w:cs="Times New Roman"/>
          <w:b/>
          <w:sz w:val="20"/>
          <w:szCs w:val="20"/>
          <w:lang w:val="en-GB"/>
        </w:rPr>
        <w:t>adverbs</w:t>
      </w:r>
      <w:r w:rsidRPr="005938EE">
        <w:rPr>
          <w:rFonts w:ascii="Times New Roman" w:hAnsi="Times New Roman" w:cs="Times New Roman"/>
          <w:sz w:val="20"/>
          <w:szCs w:val="20"/>
          <w:lang w:val="en-GB"/>
        </w:rPr>
        <w:t xml:space="preserve"> as keyword (9831 sentences),</w:t>
      </w:r>
    </w:p>
    <w:p w:rsidR="005938EE" w:rsidRPr="005938EE" w:rsidRDefault="005938EE" w:rsidP="005938EE">
      <w:pPr>
        <w:pStyle w:val="Vahedeta"/>
        <w:numPr>
          <w:ilvl w:val="0"/>
          <w:numId w:val="10"/>
        </w:numPr>
        <w:rPr>
          <w:rFonts w:ascii="Times New Roman" w:hAnsi="Times New Roman" w:cs="Times New Roman"/>
          <w:sz w:val="20"/>
          <w:szCs w:val="20"/>
          <w:lang w:val="en-GB"/>
        </w:rPr>
      </w:pPr>
      <w:r w:rsidRPr="005938EE">
        <w:rPr>
          <w:rFonts w:ascii="Times New Roman" w:hAnsi="Times New Roman" w:cs="Times New Roman"/>
          <w:sz w:val="20"/>
          <w:szCs w:val="20"/>
          <w:lang w:val="en-GB"/>
        </w:rPr>
        <w:t xml:space="preserve">database containing </w:t>
      </w:r>
      <w:r w:rsidRPr="005938EE">
        <w:rPr>
          <w:rFonts w:ascii="Times New Roman" w:hAnsi="Times New Roman" w:cs="Times New Roman"/>
          <w:b/>
          <w:sz w:val="20"/>
          <w:szCs w:val="20"/>
          <w:lang w:val="en-GB"/>
        </w:rPr>
        <w:t>rejected</w:t>
      </w:r>
      <w:r w:rsidRPr="005938EE">
        <w:rPr>
          <w:rFonts w:ascii="Times New Roman" w:hAnsi="Times New Roman" w:cs="Times New Roman"/>
          <w:sz w:val="20"/>
          <w:szCs w:val="20"/>
          <w:lang w:val="en-GB"/>
        </w:rPr>
        <w:t xml:space="preserve"> sentences for </w:t>
      </w:r>
      <w:r w:rsidRPr="005938EE">
        <w:rPr>
          <w:rFonts w:ascii="Times New Roman" w:hAnsi="Times New Roman" w:cs="Times New Roman"/>
          <w:b/>
          <w:sz w:val="20"/>
          <w:szCs w:val="20"/>
          <w:lang w:val="en-GB"/>
        </w:rPr>
        <w:t>substantives</w:t>
      </w:r>
      <w:r w:rsidRPr="005938EE">
        <w:rPr>
          <w:rFonts w:ascii="Times New Roman" w:hAnsi="Times New Roman" w:cs="Times New Roman"/>
          <w:sz w:val="20"/>
          <w:szCs w:val="20"/>
          <w:lang w:val="en-GB"/>
        </w:rPr>
        <w:t xml:space="preserve"> as keyword (86130 sentences),</w:t>
      </w:r>
    </w:p>
    <w:p w:rsidR="005938EE" w:rsidRPr="005938EE" w:rsidRDefault="005938EE" w:rsidP="005938EE">
      <w:pPr>
        <w:pStyle w:val="Vahedeta"/>
        <w:numPr>
          <w:ilvl w:val="0"/>
          <w:numId w:val="10"/>
        </w:numPr>
        <w:rPr>
          <w:rFonts w:ascii="Times New Roman" w:hAnsi="Times New Roman" w:cs="Times New Roman"/>
          <w:sz w:val="20"/>
          <w:szCs w:val="20"/>
          <w:lang w:val="en-GB"/>
        </w:rPr>
      </w:pPr>
      <w:r w:rsidRPr="005938EE">
        <w:rPr>
          <w:rFonts w:ascii="Times New Roman" w:hAnsi="Times New Roman" w:cs="Times New Roman"/>
          <w:sz w:val="20"/>
          <w:szCs w:val="20"/>
          <w:lang w:val="en-GB"/>
        </w:rPr>
        <w:t xml:space="preserve">database containing </w:t>
      </w:r>
      <w:r w:rsidRPr="005938EE">
        <w:rPr>
          <w:rFonts w:ascii="Times New Roman" w:hAnsi="Times New Roman" w:cs="Times New Roman"/>
          <w:b/>
          <w:sz w:val="20"/>
          <w:szCs w:val="20"/>
          <w:lang w:val="en-GB"/>
        </w:rPr>
        <w:t>rejected</w:t>
      </w:r>
      <w:r w:rsidRPr="005938EE">
        <w:rPr>
          <w:rFonts w:ascii="Times New Roman" w:hAnsi="Times New Roman" w:cs="Times New Roman"/>
          <w:sz w:val="20"/>
          <w:szCs w:val="20"/>
          <w:lang w:val="en-GB"/>
        </w:rPr>
        <w:t xml:space="preserve"> sentences for </w:t>
      </w:r>
      <w:r w:rsidRPr="005938EE">
        <w:rPr>
          <w:rFonts w:ascii="Times New Roman" w:hAnsi="Times New Roman" w:cs="Times New Roman"/>
          <w:b/>
          <w:sz w:val="20"/>
          <w:szCs w:val="20"/>
          <w:lang w:val="en-GB"/>
        </w:rPr>
        <w:t>verbs</w:t>
      </w:r>
      <w:r w:rsidRPr="005938EE">
        <w:rPr>
          <w:rFonts w:ascii="Times New Roman" w:hAnsi="Times New Roman" w:cs="Times New Roman"/>
          <w:sz w:val="20"/>
          <w:szCs w:val="20"/>
          <w:lang w:val="en-GB"/>
        </w:rPr>
        <w:t xml:space="preserve"> as keyword (8249 sentences).</w:t>
      </w:r>
    </w:p>
    <w:p w:rsidR="005938EE" w:rsidRPr="00BF501A" w:rsidRDefault="005938EE" w:rsidP="005938EE">
      <w:pPr>
        <w:rPr>
          <w:lang w:val="en-GB"/>
        </w:rPr>
      </w:pPr>
    </w:p>
    <w:p w:rsidR="006B5A23" w:rsidRDefault="005938EE" w:rsidP="005938EE">
      <w:pPr>
        <w:rPr>
          <w:lang w:val="en-GB"/>
        </w:rPr>
      </w:pPr>
      <w:r w:rsidRPr="00BF501A">
        <w:rPr>
          <w:lang w:val="en-GB"/>
        </w:rPr>
        <w:t>These datasets were then tagged and statistically analysed</w:t>
      </w:r>
      <w:r w:rsidR="006B5A23">
        <w:rPr>
          <w:lang w:val="en-GB"/>
        </w:rPr>
        <w:t>.</w:t>
      </w:r>
      <w:r w:rsidRPr="00BF501A">
        <w:rPr>
          <w:lang w:val="en-GB"/>
        </w:rPr>
        <w:t xml:space="preserve"> </w:t>
      </w:r>
      <w:r w:rsidR="006B5A23">
        <w:rPr>
          <w:lang w:val="en-GB"/>
        </w:rPr>
        <w:t>As a result I had</w:t>
      </w:r>
      <w:r w:rsidRPr="00BF501A">
        <w:rPr>
          <w:lang w:val="en-GB"/>
        </w:rPr>
        <w:t xml:space="preserve"> detailed statistical information about different characteristics of sentences per each dataset. This information </w:t>
      </w:r>
      <w:r w:rsidR="006B5A23">
        <w:rPr>
          <w:lang w:val="en-GB"/>
        </w:rPr>
        <w:t xml:space="preserve">enabled me to modify the existing </w:t>
      </w:r>
      <w:r w:rsidR="006B5A23">
        <w:rPr>
          <w:lang w:val="en-GB"/>
        </w:rPr>
        <w:lastRenderedPageBreak/>
        <w:t xml:space="preserve">classifiers for general GDEX configuration, but also add new ones. The analysis was also very useful </w:t>
      </w:r>
      <w:r w:rsidRPr="00BF501A">
        <w:rPr>
          <w:lang w:val="en-GB"/>
        </w:rPr>
        <w:t>in developing different configurations for different word classes.</w:t>
      </w:r>
    </w:p>
    <w:p w:rsidR="005938EE" w:rsidRPr="00BF501A" w:rsidRDefault="006B5A23" w:rsidP="005938EE">
      <w:pPr>
        <w:rPr>
          <w:lang w:val="en-GB"/>
        </w:rPr>
      </w:pPr>
      <w:r>
        <w:rPr>
          <w:lang w:val="en-GB"/>
        </w:rPr>
        <w:t>T</w:t>
      </w:r>
      <w:r w:rsidR="005938EE" w:rsidRPr="00BF501A">
        <w:rPr>
          <w:lang w:val="en-GB"/>
        </w:rPr>
        <w:t xml:space="preserve">he analysis </w:t>
      </w:r>
      <w:r>
        <w:rPr>
          <w:lang w:val="en-GB"/>
        </w:rPr>
        <w:t>gave me information about</w:t>
      </w:r>
      <w:r w:rsidR="005938EE" w:rsidRPr="00BF501A">
        <w:rPr>
          <w:lang w:val="en-GB"/>
        </w:rPr>
        <w:t>:</w:t>
      </w:r>
    </w:p>
    <w:p w:rsidR="005938EE" w:rsidRPr="000E61A0" w:rsidRDefault="005938EE" w:rsidP="000E61A0">
      <w:pPr>
        <w:pStyle w:val="Loendilik"/>
        <w:numPr>
          <w:ilvl w:val="0"/>
          <w:numId w:val="17"/>
        </w:numPr>
        <w:rPr>
          <w:rFonts w:ascii="Times New Roman" w:hAnsi="Times New Roman" w:cs="Times New Roman"/>
          <w:sz w:val="20"/>
          <w:szCs w:val="20"/>
          <w:lang w:val="en-GB"/>
        </w:rPr>
      </w:pPr>
      <w:r w:rsidRPr="000E61A0">
        <w:rPr>
          <w:rFonts w:ascii="Times New Roman" w:hAnsi="Times New Roman" w:cs="Times New Roman"/>
          <w:sz w:val="20"/>
          <w:szCs w:val="20"/>
          <w:lang w:val="en-GB"/>
        </w:rPr>
        <w:t>average sentence length</w:t>
      </w:r>
      <w:r w:rsidR="00EF4262">
        <w:rPr>
          <w:rFonts w:ascii="Times New Roman" w:hAnsi="Times New Roman" w:cs="Times New Roman"/>
          <w:sz w:val="20"/>
          <w:szCs w:val="20"/>
          <w:lang w:val="en-GB"/>
        </w:rPr>
        <w:t xml:space="preserve"> and sentence minimum/maximum</w:t>
      </w:r>
      <w:r w:rsidRPr="000E61A0">
        <w:rPr>
          <w:rFonts w:ascii="Times New Roman" w:hAnsi="Times New Roman" w:cs="Times New Roman"/>
          <w:sz w:val="20"/>
          <w:szCs w:val="20"/>
          <w:lang w:val="en-GB"/>
        </w:rPr>
        <w:t xml:space="preserve"> in each dataset</w:t>
      </w:r>
    </w:p>
    <w:p w:rsidR="005938EE" w:rsidRPr="000E61A0" w:rsidRDefault="005938EE" w:rsidP="000E61A0">
      <w:pPr>
        <w:pStyle w:val="Loendilik"/>
        <w:numPr>
          <w:ilvl w:val="0"/>
          <w:numId w:val="17"/>
        </w:numPr>
        <w:rPr>
          <w:rFonts w:ascii="Times New Roman" w:hAnsi="Times New Roman" w:cs="Times New Roman"/>
          <w:sz w:val="20"/>
          <w:szCs w:val="20"/>
          <w:lang w:val="en-GB"/>
        </w:rPr>
      </w:pPr>
      <w:r w:rsidRPr="000E61A0">
        <w:rPr>
          <w:rFonts w:ascii="Times New Roman" w:hAnsi="Times New Roman" w:cs="Times New Roman"/>
          <w:sz w:val="20"/>
          <w:szCs w:val="20"/>
          <w:lang w:val="en-GB"/>
        </w:rPr>
        <w:t>average word length</w:t>
      </w:r>
      <w:r w:rsidR="00EF4262">
        <w:rPr>
          <w:rFonts w:ascii="Times New Roman" w:hAnsi="Times New Roman" w:cs="Times New Roman"/>
          <w:sz w:val="20"/>
          <w:szCs w:val="20"/>
          <w:lang w:val="en-GB"/>
        </w:rPr>
        <w:t xml:space="preserve"> and word length minimum/maximum</w:t>
      </w:r>
      <w:r w:rsidRPr="000E61A0">
        <w:rPr>
          <w:rFonts w:ascii="Times New Roman" w:hAnsi="Times New Roman" w:cs="Times New Roman"/>
          <w:sz w:val="20"/>
          <w:szCs w:val="20"/>
          <w:lang w:val="en-GB"/>
        </w:rPr>
        <w:t xml:space="preserve"> in each dataset</w:t>
      </w:r>
    </w:p>
    <w:p w:rsidR="005938EE" w:rsidRPr="000E61A0" w:rsidRDefault="005938EE" w:rsidP="000E61A0">
      <w:pPr>
        <w:pStyle w:val="Loendilik"/>
        <w:numPr>
          <w:ilvl w:val="0"/>
          <w:numId w:val="17"/>
        </w:numPr>
        <w:rPr>
          <w:rFonts w:ascii="Times New Roman" w:hAnsi="Times New Roman" w:cs="Times New Roman"/>
          <w:sz w:val="20"/>
          <w:szCs w:val="20"/>
          <w:lang w:val="en-GB"/>
        </w:rPr>
      </w:pPr>
      <w:r w:rsidRPr="000E61A0">
        <w:rPr>
          <w:rFonts w:ascii="Times New Roman" w:hAnsi="Times New Roman" w:cs="Times New Roman"/>
          <w:sz w:val="20"/>
          <w:szCs w:val="20"/>
          <w:lang w:val="en-GB"/>
        </w:rPr>
        <w:t>word frequency median in each dataset</w:t>
      </w:r>
    </w:p>
    <w:p w:rsidR="005938EE" w:rsidRPr="000E61A0" w:rsidRDefault="005938EE" w:rsidP="000E61A0">
      <w:pPr>
        <w:pStyle w:val="Loendilik"/>
        <w:numPr>
          <w:ilvl w:val="0"/>
          <w:numId w:val="17"/>
        </w:numPr>
        <w:rPr>
          <w:rFonts w:ascii="Times New Roman" w:hAnsi="Times New Roman" w:cs="Times New Roman"/>
          <w:sz w:val="20"/>
          <w:szCs w:val="20"/>
          <w:lang w:val="en-GB"/>
        </w:rPr>
      </w:pPr>
      <w:r w:rsidRPr="000E61A0">
        <w:rPr>
          <w:rFonts w:ascii="Times New Roman" w:hAnsi="Times New Roman" w:cs="Times New Roman"/>
          <w:sz w:val="20"/>
          <w:szCs w:val="20"/>
          <w:lang w:val="en-GB"/>
        </w:rPr>
        <w:t>headword position in each dataset</w:t>
      </w:r>
    </w:p>
    <w:p w:rsidR="005938EE" w:rsidRPr="000E61A0" w:rsidRDefault="005938EE" w:rsidP="000E61A0">
      <w:pPr>
        <w:pStyle w:val="Loendilik"/>
        <w:numPr>
          <w:ilvl w:val="0"/>
          <w:numId w:val="17"/>
        </w:numPr>
        <w:rPr>
          <w:rFonts w:ascii="Times New Roman" w:hAnsi="Times New Roman" w:cs="Times New Roman"/>
          <w:sz w:val="20"/>
          <w:szCs w:val="20"/>
          <w:lang w:val="en-GB"/>
        </w:rPr>
      </w:pPr>
      <w:r w:rsidRPr="000E61A0">
        <w:rPr>
          <w:rFonts w:ascii="Times New Roman" w:hAnsi="Times New Roman" w:cs="Times New Roman"/>
          <w:sz w:val="20"/>
          <w:szCs w:val="20"/>
          <w:lang w:val="en-GB"/>
        </w:rPr>
        <w:t>keyword repetition</w:t>
      </w:r>
      <w:r w:rsidR="006B5A23" w:rsidRPr="000E61A0">
        <w:rPr>
          <w:rFonts w:ascii="Times New Roman" w:hAnsi="Times New Roman" w:cs="Times New Roman"/>
          <w:sz w:val="20"/>
          <w:szCs w:val="20"/>
          <w:lang w:val="en-GB"/>
        </w:rPr>
        <w:t xml:space="preserve"> in each dataset</w:t>
      </w:r>
    </w:p>
    <w:p w:rsidR="005938EE" w:rsidRPr="000E61A0" w:rsidRDefault="005938EE" w:rsidP="000E61A0">
      <w:pPr>
        <w:pStyle w:val="Loendilik"/>
        <w:numPr>
          <w:ilvl w:val="0"/>
          <w:numId w:val="17"/>
        </w:numPr>
        <w:rPr>
          <w:rFonts w:ascii="Times New Roman" w:hAnsi="Times New Roman" w:cs="Times New Roman"/>
          <w:sz w:val="20"/>
          <w:szCs w:val="20"/>
          <w:lang w:val="en-GB"/>
        </w:rPr>
      </w:pPr>
      <w:r w:rsidRPr="000E61A0">
        <w:rPr>
          <w:rFonts w:ascii="Times New Roman" w:hAnsi="Times New Roman" w:cs="Times New Roman"/>
          <w:sz w:val="20"/>
          <w:szCs w:val="20"/>
          <w:lang w:val="en-GB"/>
        </w:rPr>
        <w:t>sentence initial tags</w:t>
      </w:r>
      <w:r w:rsidR="006B5A23" w:rsidRPr="000E61A0">
        <w:rPr>
          <w:rFonts w:ascii="Times New Roman" w:hAnsi="Times New Roman" w:cs="Times New Roman"/>
          <w:sz w:val="20"/>
          <w:szCs w:val="20"/>
          <w:lang w:val="en-GB"/>
        </w:rPr>
        <w:t xml:space="preserve"> in each dataset</w:t>
      </w:r>
    </w:p>
    <w:p w:rsidR="005938EE" w:rsidRPr="000E61A0" w:rsidRDefault="005938EE" w:rsidP="000E61A0">
      <w:pPr>
        <w:pStyle w:val="Loendilik"/>
        <w:numPr>
          <w:ilvl w:val="0"/>
          <w:numId w:val="17"/>
        </w:numPr>
        <w:rPr>
          <w:rFonts w:ascii="Times New Roman" w:hAnsi="Times New Roman" w:cs="Times New Roman"/>
          <w:sz w:val="20"/>
          <w:szCs w:val="20"/>
          <w:lang w:val="en-GB"/>
        </w:rPr>
      </w:pPr>
      <w:r w:rsidRPr="000E61A0">
        <w:rPr>
          <w:rFonts w:ascii="Times New Roman" w:hAnsi="Times New Roman" w:cs="Times New Roman"/>
          <w:sz w:val="20"/>
          <w:szCs w:val="20"/>
          <w:lang w:val="en-GB"/>
        </w:rPr>
        <w:t>minimum frequency threshold for in each dataset</w:t>
      </w:r>
    </w:p>
    <w:p w:rsidR="005938EE" w:rsidRPr="000E61A0" w:rsidRDefault="00EF4262" w:rsidP="000E61A0">
      <w:pPr>
        <w:pStyle w:val="Loendilik"/>
        <w:numPr>
          <w:ilvl w:val="0"/>
          <w:numId w:val="17"/>
        </w:numPr>
        <w:rPr>
          <w:rFonts w:ascii="Times New Roman" w:hAnsi="Times New Roman" w:cs="Times New Roman"/>
          <w:sz w:val="20"/>
          <w:szCs w:val="20"/>
          <w:lang w:val="en-GB"/>
        </w:rPr>
      </w:pPr>
      <w:r>
        <w:rPr>
          <w:rFonts w:ascii="Times New Roman" w:hAnsi="Times New Roman" w:cs="Times New Roman"/>
          <w:sz w:val="20"/>
          <w:szCs w:val="20"/>
          <w:lang w:val="en-GB"/>
        </w:rPr>
        <w:t>etc.</w:t>
      </w:r>
    </w:p>
    <w:p w:rsidR="005938EE" w:rsidRPr="00BF501A" w:rsidRDefault="005938EE" w:rsidP="005938EE">
      <w:pPr>
        <w:rPr>
          <w:lang w:val="en-GB"/>
        </w:rPr>
      </w:pPr>
      <w:r w:rsidRPr="00BF501A">
        <w:rPr>
          <w:lang w:val="en-GB"/>
        </w:rPr>
        <w:t xml:space="preserve">I then analysed different configurations developed for </w:t>
      </w:r>
      <w:r w:rsidR="002A66F4">
        <w:rPr>
          <w:lang w:val="en-GB"/>
        </w:rPr>
        <w:t>different languages</w:t>
      </w:r>
      <w:r w:rsidRPr="00BF501A">
        <w:rPr>
          <w:lang w:val="en-GB"/>
        </w:rPr>
        <w:t xml:space="preserve"> and marked out classifiers that </w:t>
      </w:r>
      <w:r w:rsidR="00781194">
        <w:rPr>
          <w:lang w:val="en-GB"/>
        </w:rPr>
        <w:t>I</w:t>
      </w:r>
      <w:r w:rsidRPr="00BF501A">
        <w:rPr>
          <w:lang w:val="en-GB"/>
        </w:rPr>
        <w:t xml:space="preserve"> hadn’t used in developing the initial Estonian GDEX configuration. I tested each of these classifiers to see whether they had any impact on the output. The classifiers I tested </w:t>
      </w:r>
      <w:r w:rsidR="00781194">
        <w:rPr>
          <w:lang w:val="en-GB"/>
        </w:rPr>
        <w:t>were</w:t>
      </w:r>
      <w:r w:rsidRPr="00BF501A">
        <w:rPr>
          <w:lang w:val="en-GB"/>
        </w:rPr>
        <w:t>:</w:t>
      </w:r>
    </w:p>
    <w:p w:rsidR="005938EE" w:rsidRPr="005938EE" w:rsidRDefault="005938EE" w:rsidP="000E61A0">
      <w:pPr>
        <w:pStyle w:val="Loendilik"/>
        <w:numPr>
          <w:ilvl w:val="0"/>
          <w:numId w:val="16"/>
        </w:numPr>
        <w:rPr>
          <w:rFonts w:ascii="Times New Roman" w:hAnsi="Times New Roman" w:cs="Times New Roman"/>
          <w:sz w:val="20"/>
          <w:szCs w:val="20"/>
          <w:lang w:val="en-GB"/>
        </w:rPr>
      </w:pPr>
      <w:r w:rsidRPr="005938EE">
        <w:rPr>
          <w:rFonts w:ascii="Times New Roman" w:hAnsi="Times New Roman" w:cs="Times New Roman"/>
          <w:sz w:val="20"/>
          <w:szCs w:val="20"/>
          <w:lang w:val="en-GB"/>
        </w:rPr>
        <w:t>sente</w:t>
      </w:r>
      <w:r w:rsidR="00781194">
        <w:rPr>
          <w:rFonts w:ascii="Times New Roman" w:hAnsi="Times New Roman" w:cs="Times New Roman"/>
          <w:sz w:val="20"/>
          <w:szCs w:val="20"/>
          <w:lang w:val="en-GB"/>
        </w:rPr>
        <w:t>nce initial word(</w:t>
      </w:r>
      <w:r w:rsidRPr="005938EE">
        <w:rPr>
          <w:rFonts w:ascii="Times New Roman" w:hAnsi="Times New Roman" w:cs="Times New Roman"/>
          <w:sz w:val="20"/>
          <w:szCs w:val="20"/>
          <w:lang w:val="en-GB"/>
        </w:rPr>
        <w:t>s</w:t>
      </w:r>
      <w:r w:rsidR="00781194">
        <w:rPr>
          <w:rFonts w:ascii="Times New Roman" w:hAnsi="Times New Roman" w:cs="Times New Roman"/>
          <w:sz w:val="20"/>
          <w:szCs w:val="20"/>
          <w:lang w:val="en-GB"/>
        </w:rPr>
        <w:t>)</w:t>
      </w:r>
    </w:p>
    <w:p w:rsidR="005938EE" w:rsidRPr="005938EE" w:rsidRDefault="005938EE" w:rsidP="000E61A0">
      <w:pPr>
        <w:pStyle w:val="Loendilik"/>
        <w:numPr>
          <w:ilvl w:val="0"/>
          <w:numId w:val="16"/>
        </w:numPr>
        <w:rPr>
          <w:rFonts w:ascii="Times New Roman" w:hAnsi="Times New Roman" w:cs="Times New Roman"/>
          <w:sz w:val="20"/>
          <w:szCs w:val="20"/>
          <w:lang w:val="en-GB"/>
        </w:rPr>
      </w:pPr>
      <w:r w:rsidRPr="005938EE">
        <w:rPr>
          <w:rFonts w:ascii="Times New Roman" w:hAnsi="Times New Roman" w:cs="Times New Roman"/>
          <w:sz w:val="20"/>
          <w:szCs w:val="20"/>
          <w:lang w:val="en-GB"/>
        </w:rPr>
        <w:t>keyword repetition</w:t>
      </w:r>
    </w:p>
    <w:p w:rsidR="005938EE" w:rsidRPr="005938EE" w:rsidRDefault="005938EE" w:rsidP="000E61A0">
      <w:pPr>
        <w:pStyle w:val="Loendilik"/>
        <w:numPr>
          <w:ilvl w:val="0"/>
          <w:numId w:val="16"/>
        </w:numPr>
        <w:rPr>
          <w:rFonts w:ascii="Times New Roman" w:hAnsi="Times New Roman" w:cs="Times New Roman"/>
          <w:sz w:val="20"/>
          <w:szCs w:val="20"/>
          <w:lang w:val="en-GB"/>
        </w:rPr>
      </w:pPr>
      <w:r w:rsidRPr="005938EE">
        <w:rPr>
          <w:rFonts w:ascii="Times New Roman" w:hAnsi="Times New Roman" w:cs="Times New Roman"/>
          <w:sz w:val="20"/>
          <w:szCs w:val="20"/>
          <w:lang w:val="en-GB"/>
        </w:rPr>
        <w:t>second collocate</w:t>
      </w:r>
    </w:p>
    <w:p w:rsidR="005938EE" w:rsidRPr="005938EE" w:rsidRDefault="005938EE" w:rsidP="000E61A0">
      <w:pPr>
        <w:pStyle w:val="Loendilik"/>
        <w:numPr>
          <w:ilvl w:val="0"/>
          <w:numId w:val="16"/>
        </w:numPr>
        <w:rPr>
          <w:rFonts w:ascii="Times New Roman" w:hAnsi="Times New Roman" w:cs="Times New Roman"/>
          <w:sz w:val="20"/>
          <w:szCs w:val="20"/>
          <w:lang w:val="en-GB"/>
        </w:rPr>
      </w:pPr>
      <w:r w:rsidRPr="005938EE">
        <w:rPr>
          <w:rFonts w:ascii="Times New Roman" w:hAnsi="Times New Roman" w:cs="Times New Roman"/>
          <w:sz w:val="20"/>
          <w:szCs w:val="20"/>
          <w:lang w:val="en-GB"/>
        </w:rPr>
        <w:t>penalty for lemmas with a frequency of less than X</w:t>
      </w:r>
    </w:p>
    <w:p w:rsidR="005938EE" w:rsidRDefault="005938EE" w:rsidP="005938EE">
      <w:pPr>
        <w:rPr>
          <w:lang w:val="en-GB"/>
        </w:rPr>
      </w:pPr>
      <w:r w:rsidRPr="00BF501A">
        <w:rPr>
          <w:lang w:val="en-GB"/>
        </w:rPr>
        <w:t>I implemented each classifier one after another</w:t>
      </w:r>
      <w:r w:rsidR="00781194">
        <w:rPr>
          <w:lang w:val="en-GB"/>
        </w:rPr>
        <w:t>. I</w:t>
      </w:r>
      <w:r w:rsidRPr="00BF501A">
        <w:rPr>
          <w:lang w:val="en-GB"/>
        </w:rPr>
        <w:t xml:space="preserve">n case of soft classifiers I played around with the penalty to see if and how the output changes. For </w:t>
      </w:r>
      <w:r w:rsidR="009E4720">
        <w:rPr>
          <w:lang w:val="en-GB"/>
        </w:rPr>
        <w:t>evaluation process</w:t>
      </w:r>
      <w:r w:rsidRPr="00BF501A">
        <w:rPr>
          <w:lang w:val="en-GB"/>
        </w:rPr>
        <w:t xml:space="preserve"> I used GDEX </w:t>
      </w:r>
      <w:r w:rsidR="005F4106">
        <w:rPr>
          <w:lang w:val="en-GB"/>
        </w:rPr>
        <w:t>E</w:t>
      </w:r>
      <w:r w:rsidRPr="00BF501A">
        <w:rPr>
          <w:lang w:val="en-GB"/>
        </w:rPr>
        <w:t>ditor</w:t>
      </w:r>
      <w:r w:rsidR="00781194">
        <w:rPr>
          <w:rStyle w:val="Allmrkuseviide"/>
          <w:lang w:val="en-GB"/>
        </w:rPr>
        <w:footnoteReference w:id="1"/>
      </w:r>
      <w:r w:rsidR="00CC312D">
        <w:rPr>
          <w:lang w:val="en-GB"/>
        </w:rPr>
        <w:t xml:space="preserve"> developed by Jan Michelfeit</w:t>
      </w:r>
      <w:r w:rsidR="00875267">
        <w:rPr>
          <w:lang w:val="en-GB"/>
        </w:rPr>
        <w:t xml:space="preserve"> within another EneL STSM</w:t>
      </w:r>
      <w:r w:rsidRPr="00BF501A">
        <w:rPr>
          <w:lang w:val="en-GB"/>
        </w:rPr>
        <w:t>.</w:t>
      </w:r>
      <w:r w:rsidR="009E4720">
        <w:rPr>
          <w:lang w:val="en-GB"/>
        </w:rPr>
        <w:t xml:space="preserve"> If</w:t>
      </w:r>
      <w:r w:rsidRPr="00BF501A">
        <w:rPr>
          <w:lang w:val="en-GB"/>
        </w:rPr>
        <w:t xml:space="preserve"> the results were satisfying, I implemented the classifier into my configuration.</w:t>
      </w:r>
    </w:p>
    <w:p w:rsidR="005938EE" w:rsidRPr="00BF501A" w:rsidRDefault="005938EE" w:rsidP="005938EE">
      <w:pPr>
        <w:rPr>
          <w:lang w:val="en-GB"/>
        </w:rPr>
      </w:pPr>
      <w:r>
        <w:rPr>
          <w:lang w:val="en-GB"/>
        </w:rPr>
        <w:t>When I established all the classifiers that are relevant in detecting good example sentences for language learners, I had to set weights to each of them, i.e. determine, which classifiers are more important than the others.</w:t>
      </w:r>
    </w:p>
    <w:p w:rsidR="00851147" w:rsidRDefault="00851147" w:rsidP="00851147">
      <w:pPr>
        <w:pStyle w:val="Default"/>
        <w:rPr>
          <w:rFonts w:ascii="Calibri" w:hAnsi="Calibri"/>
          <w:b/>
          <w:bCs/>
          <w:color w:val="212121"/>
          <w:sz w:val="22"/>
          <w:szCs w:val="23"/>
        </w:rPr>
      </w:pPr>
    </w:p>
    <w:p w:rsidR="00CC312D" w:rsidRDefault="00CC312D" w:rsidP="00CC312D">
      <w:pPr>
        <w:pStyle w:val="Default"/>
        <w:rPr>
          <w:rFonts w:ascii="Calibri" w:hAnsi="Calibri"/>
          <w:b/>
          <w:bCs/>
          <w:color w:val="212121"/>
          <w:sz w:val="22"/>
          <w:szCs w:val="23"/>
        </w:rPr>
      </w:pPr>
      <w:r>
        <w:rPr>
          <w:rFonts w:ascii="Calibri" w:hAnsi="Calibri"/>
          <w:b/>
          <w:bCs/>
          <w:color w:val="212121"/>
          <w:sz w:val="22"/>
          <w:szCs w:val="23"/>
        </w:rPr>
        <w:t>4. Description of the main results obtained</w:t>
      </w:r>
    </w:p>
    <w:p w:rsidR="00880632" w:rsidRDefault="00880632" w:rsidP="00880632">
      <w:pPr>
        <w:pStyle w:val="Default"/>
        <w:rPr>
          <w:rFonts w:ascii="Times New Roman" w:hAnsi="Times New Roman" w:cs="Times New Roman"/>
          <w:bCs/>
          <w:color w:val="212121"/>
          <w:sz w:val="20"/>
          <w:szCs w:val="20"/>
        </w:rPr>
      </w:pPr>
      <w:r>
        <w:rPr>
          <w:rFonts w:ascii="Times New Roman" w:hAnsi="Times New Roman" w:cs="Times New Roman"/>
          <w:bCs/>
          <w:color w:val="212121"/>
          <w:sz w:val="20"/>
          <w:szCs w:val="20"/>
        </w:rPr>
        <w:t>For general GDEX configuration:</w:t>
      </w:r>
    </w:p>
    <w:p w:rsidR="00CC312D" w:rsidRPr="00CC312D" w:rsidRDefault="00CC312D" w:rsidP="00CC312D">
      <w:pPr>
        <w:pStyle w:val="Default"/>
        <w:numPr>
          <w:ilvl w:val="0"/>
          <w:numId w:val="14"/>
        </w:numPr>
        <w:rPr>
          <w:rFonts w:ascii="Times New Roman" w:hAnsi="Times New Roman" w:cs="Times New Roman"/>
          <w:bCs/>
          <w:color w:val="212121"/>
          <w:sz w:val="20"/>
          <w:szCs w:val="20"/>
        </w:rPr>
      </w:pPr>
      <w:r w:rsidRPr="00CC312D">
        <w:rPr>
          <w:rFonts w:ascii="Times New Roman" w:hAnsi="Times New Roman" w:cs="Times New Roman"/>
          <w:bCs/>
          <w:color w:val="212121"/>
          <w:sz w:val="20"/>
          <w:szCs w:val="20"/>
        </w:rPr>
        <w:t>I reduce</w:t>
      </w:r>
      <w:r w:rsidR="00751695">
        <w:rPr>
          <w:rFonts w:ascii="Times New Roman" w:hAnsi="Times New Roman" w:cs="Times New Roman"/>
          <w:bCs/>
          <w:color w:val="212121"/>
          <w:sz w:val="20"/>
          <w:szCs w:val="20"/>
        </w:rPr>
        <w:t>d the</w:t>
      </w:r>
      <w:r w:rsidRPr="00CC312D">
        <w:rPr>
          <w:rFonts w:ascii="Times New Roman" w:hAnsi="Times New Roman" w:cs="Times New Roman"/>
          <w:bCs/>
          <w:color w:val="212121"/>
          <w:sz w:val="20"/>
          <w:szCs w:val="20"/>
        </w:rPr>
        <w:t xml:space="preserve"> </w:t>
      </w:r>
      <w:r w:rsidRPr="00CC312D">
        <w:rPr>
          <w:rFonts w:ascii="Times New Roman" w:hAnsi="Times New Roman" w:cs="Times New Roman"/>
          <w:b/>
          <w:bCs/>
          <w:color w:val="212121"/>
          <w:sz w:val="20"/>
          <w:szCs w:val="20"/>
        </w:rPr>
        <w:t>minimum sentence length</w:t>
      </w:r>
      <w:r w:rsidRPr="00CC312D">
        <w:rPr>
          <w:rFonts w:ascii="Times New Roman" w:hAnsi="Times New Roman" w:cs="Times New Roman"/>
          <w:bCs/>
          <w:color w:val="212121"/>
          <w:sz w:val="20"/>
          <w:szCs w:val="20"/>
        </w:rPr>
        <w:t xml:space="preserve"> from </w:t>
      </w:r>
      <w:r w:rsidRPr="00CC312D">
        <w:rPr>
          <w:rFonts w:ascii="Times New Roman" w:hAnsi="Times New Roman" w:cs="Times New Roman"/>
          <w:b/>
          <w:bCs/>
          <w:color w:val="212121"/>
          <w:sz w:val="20"/>
          <w:szCs w:val="20"/>
        </w:rPr>
        <w:t>5</w:t>
      </w:r>
      <w:r w:rsidR="007C58C3">
        <w:rPr>
          <w:rFonts w:ascii="Times New Roman" w:hAnsi="Times New Roman" w:cs="Times New Roman"/>
          <w:b/>
          <w:bCs/>
          <w:color w:val="212121"/>
          <w:sz w:val="20"/>
          <w:szCs w:val="20"/>
        </w:rPr>
        <w:t>–20</w:t>
      </w:r>
      <w:r w:rsidRPr="00CC312D">
        <w:rPr>
          <w:rFonts w:ascii="Times New Roman" w:hAnsi="Times New Roman" w:cs="Times New Roman"/>
          <w:b/>
          <w:bCs/>
          <w:color w:val="212121"/>
          <w:sz w:val="20"/>
          <w:szCs w:val="20"/>
        </w:rPr>
        <w:t xml:space="preserve"> </w:t>
      </w:r>
      <w:r w:rsidRPr="007C58C3">
        <w:rPr>
          <w:rFonts w:ascii="Times New Roman" w:hAnsi="Times New Roman" w:cs="Times New Roman"/>
          <w:bCs/>
          <w:color w:val="212121"/>
          <w:sz w:val="20"/>
          <w:szCs w:val="20"/>
        </w:rPr>
        <w:t>to</w:t>
      </w:r>
      <w:r w:rsidRPr="00CC312D">
        <w:rPr>
          <w:rFonts w:ascii="Times New Roman" w:hAnsi="Times New Roman" w:cs="Times New Roman"/>
          <w:b/>
          <w:bCs/>
          <w:color w:val="212121"/>
          <w:sz w:val="20"/>
          <w:szCs w:val="20"/>
        </w:rPr>
        <w:t xml:space="preserve"> 4</w:t>
      </w:r>
      <w:r w:rsidR="007C58C3">
        <w:rPr>
          <w:rFonts w:ascii="Times New Roman" w:hAnsi="Times New Roman" w:cs="Times New Roman"/>
          <w:b/>
          <w:bCs/>
          <w:color w:val="212121"/>
          <w:sz w:val="20"/>
          <w:szCs w:val="20"/>
        </w:rPr>
        <w:t>–20</w:t>
      </w:r>
      <w:r w:rsidR="001F2610">
        <w:rPr>
          <w:rFonts w:ascii="Times New Roman" w:hAnsi="Times New Roman" w:cs="Times New Roman"/>
          <w:bCs/>
          <w:color w:val="212121"/>
          <w:sz w:val="20"/>
          <w:szCs w:val="20"/>
        </w:rPr>
        <w:t>. I</w:t>
      </w:r>
      <w:r w:rsidR="007C58C3">
        <w:rPr>
          <w:rFonts w:ascii="Times New Roman" w:hAnsi="Times New Roman" w:cs="Times New Roman"/>
          <w:bCs/>
          <w:color w:val="212121"/>
          <w:sz w:val="20"/>
          <w:szCs w:val="20"/>
        </w:rPr>
        <w:t xml:space="preserve">t was seen </w:t>
      </w:r>
      <w:r w:rsidR="005F4106">
        <w:rPr>
          <w:rFonts w:ascii="Times New Roman" w:hAnsi="Times New Roman" w:cs="Times New Roman"/>
          <w:bCs/>
          <w:color w:val="212121"/>
          <w:sz w:val="20"/>
          <w:szCs w:val="20"/>
        </w:rPr>
        <w:t>in the GDEX E</w:t>
      </w:r>
      <w:r w:rsidR="007C58C3">
        <w:rPr>
          <w:rFonts w:ascii="Times New Roman" w:hAnsi="Times New Roman" w:cs="Times New Roman"/>
          <w:bCs/>
          <w:color w:val="212121"/>
          <w:sz w:val="20"/>
          <w:szCs w:val="20"/>
        </w:rPr>
        <w:t>ditor</w:t>
      </w:r>
      <w:r w:rsidR="00DA2462">
        <w:rPr>
          <w:rFonts w:ascii="Times New Roman" w:hAnsi="Times New Roman" w:cs="Times New Roman"/>
          <w:bCs/>
          <w:color w:val="212121"/>
          <w:sz w:val="20"/>
          <w:szCs w:val="20"/>
        </w:rPr>
        <w:t xml:space="preserve"> that short</w:t>
      </w:r>
      <w:r w:rsidR="007C58C3">
        <w:rPr>
          <w:rFonts w:ascii="Times New Roman" w:hAnsi="Times New Roman" w:cs="Times New Roman"/>
          <w:bCs/>
          <w:color w:val="212121"/>
          <w:sz w:val="20"/>
          <w:szCs w:val="20"/>
        </w:rPr>
        <w:t xml:space="preserve"> sentences</w:t>
      </w:r>
      <w:r w:rsidR="00DA2462">
        <w:rPr>
          <w:rFonts w:ascii="Times New Roman" w:hAnsi="Times New Roman" w:cs="Times New Roman"/>
          <w:bCs/>
          <w:color w:val="212121"/>
          <w:sz w:val="20"/>
          <w:szCs w:val="20"/>
        </w:rPr>
        <w:t xml:space="preserve"> </w:t>
      </w:r>
      <w:r w:rsidR="001F2610">
        <w:rPr>
          <w:rFonts w:ascii="Times New Roman" w:hAnsi="Times New Roman" w:cs="Times New Roman"/>
          <w:bCs/>
          <w:color w:val="212121"/>
          <w:sz w:val="20"/>
          <w:szCs w:val="20"/>
        </w:rPr>
        <w:t>which contain</w:t>
      </w:r>
      <w:r w:rsidR="00DA2462">
        <w:rPr>
          <w:rFonts w:ascii="Times New Roman" w:hAnsi="Times New Roman" w:cs="Times New Roman"/>
          <w:bCs/>
          <w:color w:val="212121"/>
          <w:sz w:val="20"/>
          <w:szCs w:val="20"/>
        </w:rPr>
        <w:t xml:space="preserve"> three lemmas</w:t>
      </w:r>
      <w:r w:rsidR="001F2610">
        <w:rPr>
          <w:rFonts w:ascii="Times New Roman" w:hAnsi="Times New Roman" w:cs="Times New Roman"/>
          <w:bCs/>
          <w:color w:val="212121"/>
          <w:sz w:val="20"/>
          <w:szCs w:val="20"/>
        </w:rPr>
        <w:t xml:space="preserve"> and </w:t>
      </w:r>
      <w:r w:rsidR="007C58C3">
        <w:rPr>
          <w:rFonts w:ascii="Times New Roman" w:hAnsi="Times New Roman" w:cs="Times New Roman"/>
          <w:bCs/>
          <w:color w:val="212121"/>
          <w:sz w:val="20"/>
          <w:szCs w:val="20"/>
        </w:rPr>
        <w:t xml:space="preserve">which would </w:t>
      </w:r>
      <w:r w:rsidR="00DA2462">
        <w:rPr>
          <w:rFonts w:ascii="Times New Roman" w:hAnsi="Times New Roman" w:cs="Times New Roman"/>
          <w:bCs/>
          <w:color w:val="212121"/>
          <w:sz w:val="20"/>
          <w:szCs w:val="20"/>
        </w:rPr>
        <w:t>normally</w:t>
      </w:r>
      <w:r w:rsidR="007C58C3">
        <w:rPr>
          <w:rFonts w:ascii="Times New Roman" w:hAnsi="Times New Roman" w:cs="Times New Roman"/>
          <w:bCs/>
          <w:color w:val="212121"/>
          <w:sz w:val="20"/>
          <w:szCs w:val="20"/>
        </w:rPr>
        <w:t xml:space="preserve"> be selected as an example sentence in ECS, get a score lower than 0.5.</w:t>
      </w:r>
    </w:p>
    <w:p w:rsidR="00CC312D" w:rsidRPr="00CC312D" w:rsidRDefault="00EA5492" w:rsidP="00CC312D">
      <w:pPr>
        <w:pStyle w:val="Default"/>
        <w:numPr>
          <w:ilvl w:val="0"/>
          <w:numId w:val="14"/>
        </w:numPr>
        <w:rPr>
          <w:rFonts w:ascii="Times New Roman" w:hAnsi="Times New Roman" w:cs="Times New Roman"/>
          <w:bCs/>
          <w:color w:val="212121"/>
          <w:sz w:val="20"/>
          <w:szCs w:val="20"/>
        </w:rPr>
      </w:pPr>
      <w:r>
        <w:rPr>
          <w:rFonts w:ascii="Times New Roman" w:hAnsi="Times New Roman" w:cs="Times New Roman"/>
          <w:b/>
          <w:bCs/>
          <w:color w:val="212121"/>
          <w:sz w:val="20"/>
          <w:szCs w:val="20"/>
        </w:rPr>
        <w:t>O</w:t>
      </w:r>
      <w:r w:rsidR="00CC312D" w:rsidRPr="00751695">
        <w:rPr>
          <w:rFonts w:ascii="Times New Roman" w:hAnsi="Times New Roman" w:cs="Times New Roman"/>
          <w:b/>
          <w:bCs/>
          <w:color w:val="212121"/>
          <w:sz w:val="20"/>
          <w:szCs w:val="20"/>
        </w:rPr>
        <w:t>ptimal interval</w:t>
      </w:r>
      <w:r>
        <w:rPr>
          <w:rFonts w:ascii="Times New Roman" w:hAnsi="Times New Roman" w:cs="Times New Roman"/>
          <w:bCs/>
          <w:color w:val="212121"/>
          <w:sz w:val="20"/>
          <w:szCs w:val="20"/>
        </w:rPr>
        <w:t xml:space="preserve"> appeared to be a very important classifier. </w:t>
      </w:r>
      <w:r w:rsidR="00CC312D" w:rsidRPr="00CC312D">
        <w:rPr>
          <w:rFonts w:ascii="Times New Roman" w:hAnsi="Times New Roman" w:cs="Times New Roman"/>
          <w:bCs/>
          <w:color w:val="212121"/>
          <w:sz w:val="20"/>
          <w:szCs w:val="20"/>
        </w:rPr>
        <w:t xml:space="preserve">In the initial Estonian GDEX configuration it was set from 10 to 12. According to statistical analysis average sentence length in ECD is 9 tokens. I </w:t>
      </w:r>
      <w:r>
        <w:rPr>
          <w:rFonts w:ascii="Times New Roman" w:hAnsi="Times New Roman" w:cs="Times New Roman"/>
          <w:bCs/>
          <w:color w:val="212121"/>
          <w:sz w:val="20"/>
          <w:szCs w:val="20"/>
        </w:rPr>
        <w:t xml:space="preserve">tested different optimal intervals and finally </w:t>
      </w:r>
      <w:r w:rsidR="00C87DA5">
        <w:rPr>
          <w:rFonts w:ascii="Times New Roman" w:hAnsi="Times New Roman" w:cs="Times New Roman"/>
          <w:bCs/>
          <w:color w:val="212121"/>
          <w:sz w:val="20"/>
          <w:szCs w:val="20"/>
        </w:rPr>
        <w:t>increased</w:t>
      </w:r>
      <w:r w:rsidR="00CC312D" w:rsidRPr="00CC312D">
        <w:rPr>
          <w:rFonts w:ascii="Times New Roman" w:hAnsi="Times New Roman" w:cs="Times New Roman"/>
          <w:bCs/>
          <w:color w:val="212121"/>
          <w:sz w:val="20"/>
          <w:szCs w:val="20"/>
        </w:rPr>
        <w:t xml:space="preserve"> </w:t>
      </w:r>
      <w:r>
        <w:rPr>
          <w:rFonts w:ascii="Times New Roman" w:hAnsi="Times New Roman" w:cs="Times New Roman"/>
          <w:bCs/>
          <w:color w:val="212121"/>
          <w:sz w:val="20"/>
          <w:szCs w:val="20"/>
        </w:rPr>
        <w:t xml:space="preserve">it </w:t>
      </w:r>
      <w:r w:rsidR="006D5DF4">
        <w:rPr>
          <w:rFonts w:ascii="Times New Roman" w:hAnsi="Times New Roman" w:cs="Times New Roman"/>
          <w:bCs/>
          <w:color w:val="212121"/>
          <w:sz w:val="20"/>
          <w:szCs w:val="20"/>
        </w:rPr>
        <w:t>from</w:t>
      </w:r>
      <w:r>
        <w:rPr>
          <w:rFonts w:ascii="Times New Roman" w:hAnsi="Times New Roman" w:cs="Times New Roman"/>
          <w:bCs/>
          <w:color w:val="212121"/>
          <w:sz w:val="20"/>
          <w:szCs w:val="20"/>
        </w:rPr>
        <w:t xml:space="preserve"> </w:t>
      </w:r>
      <w:r w:rsidRPr="006C51FC">
        <w:rPr>
          <w:rFonts w:ascii="Times New Roman" w:hAnsi="Times New Roman" w:cs="Times New Roman"/>
          <w:b/>
          <w:bCs/>
          <w:color w:val="212121"/>
          <w:sz w:val="20"/>
          <w:szCs w:val="20"/>
        </w:rPr>
        <w:t>6 to 12</w:t>
      </w:r>
      <w:r>
        <w:rPr>
          <w:rFonts w:ascii="Times New Roman" w:hAnsi="Times New Roman" w:cs="Times New Roman"/>
          <w:bCs/>
          <w:color w:val="212121"/>
          <w:sz w:val="20"/>
          <w:szCs w:val="20"/>
        </w:rPr>
        <w:t>.</w:t>
      </w:r>
    </w:p>
    <w:p w:rsidR="00CC312D" w:rsidRPr="00CC312D" w:rsidRDefault="00CC312D" w:rsidP="00CC312D">
      <w:pPr>
        <w:pStyle w:val="Default"/>
        <w:numPr>
          <w:ilvl w:val="0"/>
          <w:numId w:val="14"/>
        </w:numPr>
        <w:rPr>
          <w:rFonts w:ascii="Times New Roman" w:hAnsi="Times New Roman" w:cs="Times New Roman"/>
          <w:bCs/>
          <w:color w:val="212121"/>
          <w:sz w:val="20"/>
          <w:szCs w:val="20"/>
        </w:rPr>
      </w:pPr>
      <w:r w:rsidRPr="00CC312D">
        <w:rPr>
          <w:rFonts w:ascii="Times New Roman" w:hAnsi="Times New Roman" w:cs="Times New Roman"/>
          <w:bCs/>
          <w:color w:val="212121"/>
          <w:sz w:val="20"/>
          <w:szCs w:val="20"/>
        </w:rPr>
        <w:t xml:space="preserve">In the initial Estonian GDEX configuration I had </w:t>
      </w:r>
      <w:r w:rsidR="00B31DE2">
        <w:rPr>
          <w:rFonts w:ascii="Times New Roman" w:hAnsi="Times New Roman" w:cs="Times New Roman"/>
          <w:bCs/>
          <w:color w:val="212121"/>
          <w:sz w:val="20"/>
          <w:szCs w:val="20"/>
        </w:rPr>
        <w:t xml:space="preserve">implemented </w:t>
      </w:r>
      <w:r w:rsidRPr="00CC312D">
        <w:rPr>
          <w:rFonts w:ascii="Times New Roman" w:hAnsi="Times New Roman" w:cs="Times New Roman"/>
          <w:bCs/>
          <w:color w:val="212121"/>
          <w:sz w:val="20"/>
          <w:szCs w:val="20"/>
        </w:rPr>
        <w:t>a classifier bad_adverbs_first, which blacklisted only sentences starting with five certain adverbs</w:t>
      </w:r>
      <w:r w:rsidR="006C51FC">
        <w:rPr>
          <w:rFonts w:ascii="Times New Roman" w:hAnsi="Times New Roman" w:cs="Times New Roman"/>
          <w:bCs/>
          <w:color w:val="212121"/>
          <w:sz w:val="20"/>
          <w:szCs w:val="20"/>
        </w:rPr>
        <w:t xml:space="preserve"> with an anaphoric meaning</w:t>
      </w:r>
      <w:r w:rsidRPr="00CC312D">
        <w:rPr>
          <w:rFonts w:ascii="Times New Roman" w:hAnsi="Times New Roman" w:cs="Times New Roman"/>
          <w:bCs/>
          <w:color w:val="212121"/>
          <w:sz w:val="20"/>
          <w:szCs w:val="20"/>
        </w:rPr>
        <w:t xml:space="preserve">. I complemented the list with </w:t>
      </w:r>
      <w:r w:rsidRPr="00B31DE2">
        <w:rPr>
          <w:rFonts w:ascii="Times New Roman" w:hAnsi="Times New Roman" w:cs="Times New Roman"/>
          <w:b/>
          <w:bCs/>
          <w:color w:val="212121"/>
          <w:sz w:val="20"/>
          <w:szCs w:val="20"/>
        </w:rPr>
        <w:t xml:space="preserve">60 </w:t>
      </w:r>
      <w:r w:rsidRPr="00CC312D">
        <w:rPr>
          <w:rFonts w:ascii="Times New Roman" w:hAnsi="Times New Roman" w:cs="Times New Roman"/>
          <w:bCs/>
          <w:color w:val="212121"/>
          <w:sz w:val="20"/>
          <w:szCs w:val="20"/>
        </w:rPr>
        <w:t xml:space="preserve">more </w:t>
      </w:r>
      <w:r w:rsidRPr="00B31DE2">
        <w:rPr>
          <w:rFonts w:ascii="Times New Roman" w:hAnsi="Times New Roman" w:cs="Times New Roman"/>
          <w:b/>
          <w:bCs/>
          <w:color w:val="212121"/>
          <w:sz w:val="20"/>
          <w:szCs w:val="20"/>
        </w:rPr>
        <w:t>words</w:t>
      </w:r>
      <w:r w:rsidRPr="00CC312D">
        <w:rPr>
          <w:rFonts w:ascii="Times New Roman" w:hAnsi="Times New Roman" w:cs="Times New Roman"/>
          <w:bCs/>
          <w:color w:val="212121"/>
          <w:sz w:val="20"/>
          <w:szCs w:val="20"/>
        </w:rPr>
        <w:t xml:space="preserve"> based on the rejected sentences database and </w:t>
      </w:r>
      <w:r w:rsidR="00B31DE2">
        <w:rPr>
          <w:rFonts w:ascii="Times New Roman" w:hAnsi="Times New Roman" w:cs="Times New Roman"/>
          <w:bCs/>
          <w:color w:val="212121"/>
          <w:sz w:val="20"/>
          <w:szCs w:val="20"/>
        </w:rPr>
        <w:t>named</w:t>
      </w:r>
      <w:r w:rsidRPr="00CC312D">
        <w:rPr>
          <w:rFonts w:ascii="Times New Roman" w:hAnsi="Times New Roman" w:cs="Times New Roman"/>
          <w:bCs/>
          <w:color w:val="212121"/>
          <w:sz w:val="20"/>
          <w:szCs w:val="20"/>
        </w:rPr>
        <w:t xml:space="preserve"> </w:t>
      </w:r>
      <w:r w:rsidRPr="004F7A3A">
        <w:rPr>
          <w:rFonts w:ascii="Times New Roman" w:hAnsi="Times New Roman" w:cs="Times New Roman"/>
          <w:bCs/>
          <w:color w:val="212121"/>
          <w:sz w:val="20"/>
          <w:szCs w:val="20"/>
        </w:rPr>
        <w:t>it</w:t>
      </w:r>
      <w:r w:rsidRPr="00B31DE2">
        <w:rPr>
          <w:rFonts w:ascii="Times New Roman" w:hAnsi="Times New Roman" w:cs="Times New Roman"/>
          <w:b/>
          <w:bCs/>
          <w:color w:val="212121"/>
          <w:sz w:val="20"/>
          <w:szCs w:val="20"/>
        </w:rPr>
        <w:t xml:space="preserve"> bad_first_word</w:t>
      </w:r>
      <w:r w:rsidR="006C51FC">
        <w:rPr>
          <w:rFonts w:ascii="Times New Roman" w:hAnsi="Times New Roman" w:cs="Times New Roman"/>
          <w:bCs/>
          <w:color w:val="212121"/>
          <w:sz w:val="20"/>
          <w:szCs w:val="20"/>
        </w:rPr>
        <w:t>.</w:t>
      </w:r>
    </w:p>
    <w:p w:rsidR="00CC312D" w:rsidRDefault="00CC312D" w:rsidP="00CC312D">
      <w:pPr>
        <w:pStyle w:val="Default"/>
        <w:numPr>
          <w:ilvl w:val="0"/>
          <w:numId w:val="14"/>
        </w:numPr>
        <w:rPr>
          <w:rFonts w:ascii="Times New Roman" w:hAnsi="Times New Roman" w:cs="Times New Roman"/>
          <w:bCs/>
          <w:color w:val="212121"/>
          <w:sz w:val="20"/>
          <w:szCs w:val="20"/>
        </w:rPr>
      </w:pPr>
      <w:r w:rsidRPr="00CC312D">
        <w:rPr>
          <w:rFonts w:ascii="Times New Roman" w:hAnsi="Times New Roman" w:cs="Times New Roman"/>
          <w:bCs/>
          <w:color w:val="212121"/>
          <w:sz w:val="20"/>
          <w:szCs w:val="20"/>
        </w:rPr>
        <w:t>Based on rejected sentences</w:t>
      </w:r>
      <w:r w:rsidR="007C58C3">
        <w:rPr>
          <w:rFonts w:ascii="Times New Roman" w:hAnsi="Times New Roman" w:cs="Times New Roman"/>
          <w:bCs/>
          <w:color w:val="212121"/>
          <w:sz w:val="20"/>
          <w:szCs w:val="20"/>
        </w:rPr>
        <w:t xml:space="preserve"> database</w:t>
      </w:r>
      <w:r w:rsidRPr="00CC312D">
        <w:rPr>
          <w:rFonts w:ascii="Times New Roman" w:hAnsi="Times New Roman" w:cs="Times New Roman"/>
          <w:bCs/>
          <w:color w:val="212121"/>
          <w:sz w:val="20"/>
          <w:szCs w:val="20"/>
        </w:rPr>
        <w:t xml:space="preserve"> I </w:t>
      </w:r>
      <w:r w:rsidR="007C58C3">
        <w:rPr>
          <w:rFonts w:ascii="Times New Roman" w:hAnsi="Times New Roman" w:cs="Times New Roman"/>
          <w:bCs/>
          <w:color w:val="212121"/>
          <w:sz w:val="20"/>
          <w:szCs w:val="20"/>
        </w:rPr>
        <w:t>compiled</w:t>
      </w:r>
      <w:r w:rsidRPr="00CC312D">
        <w:rPr>
          <w:rFonts w:ascii="Times New Roman" w:hAnsi="Times New Roman" w:cs="Times New Roman"/>
          <w:bCs/>
          <w:color w:val="212121"/>
          <w:sz w:val="20"/>
          <w:szCs w:val="20"/>
        </w:rPr>
        <w:t xml:space="preserve"> a list of word</w:t>
      </w:r>
      <w:r w:rsidR="007C58C3">
        <w:rPr>
          <w:rFonts w:ascii="Times New Roman" w:hAnsi="Times New Roman" w:cs="Times New Roman"/>
          <w:bCs/>
          <w:color w:val="212121"/>
          <w:sz w:val="20"/>
          <w:szCs w:val="20"/>
        </w:rPr>
        <w:t>s</w:t>
      </w:r>
      <w:r w:rsidRPr="00CC312D">
        <w:rPr>
          <w:rFonts w:ascii="Times New Roman" w:hAnsi="Times New Roman" w:cs="Times New Roman"/>
          <w:bCs/>
          <w:color w:val="212121"/>
          <w:sz w:val="20"/>
          <w:szCs w:val="20"/>
        </w:rPr>
        <w:t xml:space="preserve"> (</w:t>
      </w:r>
      <w:r w:rsidRPr="004F7A3A">
        <w:rPr>
          <w:rFonts w:ascii="Times New Roman" w:hAnsi="Times New Roman" w:cs="Times New Roman"/>
          <w:b/>
          <w:bCs/>
          <w:color w:val="212121"/>
          <w:sz w:val="20"/>
          <w:szCs w:val="20"/>
        </w:rPr>
        <w:t>bad_first_two</w:t>
      </w:r>
      <w:r w:rsidRPr="00CC312D">
        <w:rPr>
          <w:rFonts w:ascii="Times New Roman" w:hAnsi="Times New Roman" w:cs="Times New Roman"/>
          <w:bCs/>
          <w:color w:val="212121"/>
          <w:sz w:val="20"/>
          <w:szCs w:val="20"/>
        </w:rPr>
        <w:t>) that also have an anaphoric meaning.</w:t>
      </w:r>
      <w:r w:rsidR="006C51FC">
        <w:rPr>
          <w:rFonts w:ascii="Times New Roman" w:hAnsi="Times New Roman" w:cs="Times New Roman"/>
          <w:bCs/>
          <w:color w:val="212121"/>
          <w:sz w:val="20"/>
          <w:szCs w:val="20"/>
        </w:rPr>
        <w:t xml:space="preserve"> That list contains </w:t>
      </w:r>
      <w:r w:rsidR="006C51FC" w:rsidRPr="00E85925">
        <w:rPr>
          <w:rFonts w:ascii="Times New Roman" w:hAnsi="Times New Roman" w:cs="Times New Roman"/>
          <w:b/>
          <w:bCs/>
          <w:color w:val="212121"/>
          <w:sz w:val="20"/>
          <w:szCs w:val="20"/>
        </w:rPr>
        <w:t>58 word pairs</w:t>
      </w:r>
      <w:r w:rsidR="006C51FC">
        <w:rPr>
          <w:rFonts w:ascii="Times New Roman" w:hAnsi="Times New Roman" w:cs="Times New Roman"/>
          <w:bCs/>
          <w:color w:val="212121"/>
          <w:sz w:val="20"/>
          <w:szCs w:val="20"/>
        </w:rPr>
        <w:t>.</w:t>
      </w:r>
    </w:p>
    <w:p w:rsidR="001E40B4" w:rsidRPr="00CC312D" w:rsidRDefault="001E40B4" w:rsidP="00CC312D">
      <w:pPr>
        <w:pStyle w:val="Default"/>
        <w:numPr>
          <w:ilvl w:val="0"/>
          <w:numId w:val="14"/>
        </w:numPr>
        <w:rPr>
          <w:rFonts w:ascii="Times New Roman" w:hAnsi="Times New Roman" w:cs="Times New Roman"/>
          <w:bCs/>
          <w:color w:val="212121"/>
          <w:sz w:val="20"/>
          <w:szCs w:val="20"/>
        </w:rPr>
      </w:pPr>
      <w:r>
        <w:rPr>
          <w:rFonts w:ascii="Times New Roman" w:hAnsi="Times New Roman" w:cs="Times New Roman"/>
          <w:bCs/>
          <w:color w:val="212121"/>
          <w:sz w:val="20"/>
          <w:szCs w:val="20"/>
        </w:rPr>
        <w:t xml:space="preserve">Based on the statistical analysis of the rejected/selected sentences, I implemented a new classifier </w:t>
      </w:r>
      <w:r w:rsidRPr="00BD7CBD">
        <w:rPr>
          <w:rFonts w:ascii="Times New Roman" w:hAnsi="Times New Roman" w:cs="Times New Roman"/>
          <w:b/>
          <w:bCs/>
          <w:color w:val="212121"/>
          <w:sz w:val="20"/>
          <w:szCs w:val="20"/>
        </w:rPr>
        <w:t>penalizing</w:t>
      </w:r>
      <w:r>
        <w:rPr>
          <w:rFonts w:ascii="Times New Roman" w:hAnsi="Times New Roman" w:cs="Times New Roman"/>
          <w:bCs/>
          <w:color w:val="212121"/>
          <w:sz w:val="20"/>
          <w:szCs w:val="20"/>
        </w:rPr>
        <w:t xml:space="preserve"> certain </w:t>
      </w:r>
      <w:r w:rsidRPr="00BD7CBD">
        <w:rPr>
          <w:rFonts w:ascii="Times New Roman" w:hAnsi="Times New Roman" w:cs="Times New Roman"/>
          <w:b/>
          <w:bCs/>
          <w:color w:val="212121"/>
          <w:sz w:val="20"/>
          <w:szCs w:val="20"/>
        </w:rPr>
        <w:t>sentence initial tags</w:t>
      </w:r>
      <w:r>
        <w:rPr>
          <w:rFonts w:ascii="Times New Roman" w:hAnsi="Times New Roman" w:cs="Times New Roman"/>
          <w:bCs/>
          <w:color w:val="212121"/>
          <w:sz w:val="20"/>
          <w:szCs w:val="20"/>
        </w:rPr>
        <w:t>.</w:t>
      </w:r>
    </w:p>
    <w:p w:rsidR="00CC312D" w:rsidRPr="00CC312D" w:rsidRDefault="006414BE" w:rsidP="00CC312D">
      <w:pPr>
        <w:pStyle w:val="Default"/>
        <w:numPr>
          <w:ilvl w:val="0"/>
          <w:numId w:val="14"/>
        </w:numPr>
        <w:rPr>
          <w:rFonts w:ascii="Times New Roman" w:hAnsi="Times New Roman" w:cs="Times New Roman"/>
          <w:bCs/>
          <w:color w:val="212121"/>
          <w:sz w:val="20"/>
          <w:szCs w:val="20"/>
        </w:rPr>
      </w:pPr>
      <w:r>
        <w:rPr>
          <w:rFonts w:ascii="Times New Roman" w:hAnsi="Times New Roman" w:cs="Times New Roman"/>
          <w:bCs/>
          <w:color w:val="212121"/>
          <w:sz w:val="20"/>
          <w:szCs w:val="20"/>
        </w:rPr>
        <w:t>B</w:t>
      </w:r>
      <w:r w:rsidRPr="00CC312D">
        <w:rPr>
          <w:rFonts w:ascii="Times New Roman" w:hAnsi="Times New Roman" w:cs="Times New Roman"/>
          <w:bCs/>
          <w:color w:val="212121"/>
          <w:sz w:val="20"/>
          <w:szCs w:val="20"/>
        </w:rPr>
        <w:t>ased on the statistical analysis</w:t>
      </w:r>
      <w:r>
        <w:rPr>
          <w:rFonts w:ascii="Times New Roman" w:hAnsi="Times New Roman" w:cs="Times New Roman"/>
          <w:bCs/>
          <w:color w:val="212121"/>
          <w:sz w:val="20"/>
          <w:szCs w:val="20"/>
        </w:rPr>
        <w:t xml:space="preserve"> of the selected sentences</w:t>
      </w:r>
      <w:r w:rsidRPr="00CC312D">
        <w:rPr>
          <w:rFonts w:ascii="Times New Roman" w:hAnsi="Times New Roman" w:cs="Times New Roman"/>
          <w:bCs/>
          <w:color w:val="212121"/>
          <w:sz w:val="20"/>
          <w:szCs w:val="20"/>
        </w:rPr>
        <w:t xml:space="preserve"> </w:t>
      </w:r>
      <w:r w:rsidR="00CC312D" w:rsidRPr="00CC312D">
        <w:rPr>
          <w:rFonts w:ascii="Times New Roman" w:hAnsi="Times New Roman" w:cs="Times New Roman"/>
          <w:bCs/>
          <w:color w:val="212121"/>
          <w:sz w:val="20"/>
          <w:szCs w:val="20"/>
        </w:rPr>
        <w:t xml:space="preserve">I implemented </w:t>
      </w:r>
      <w:r>
        <w:rPr>
          <w:rFonts w:ascii="Times New Roman" w:hAnsi="Times New Roman" w:cs="Times New Roman"/>
          <w:bCs/>
          <w:color w:val="212121"/>
          <w:sz w:val="20"/>
          <w:szCs w:val="20"/>
        </w:rPr>
        <w:t xml:space="preserve">a set of </w:t>
      </w:r>
      <w:r w:rsidR="00CC312D" w:rsidRPr="00CC312D">
        <w:rPr>
          <w:rFonts w:ascii="Times New Roman" w:hAnsi="Times New Roman" w:cs="Times New Roman"/>
          <w:bCs/>
          <w:color w:val="212121"/>
          <w:sz w:val="20"/>
          <w:szCs w:val="20"/>
        </w:rPr>
        <w:t>new soft classifiers:</w:t>
      </w:r>
    </w:p>
    <w:p w:rsidR="00CC312D" w:rsidRPr="00CC312D" w:rsidRDefault="00E85925" w:rsidP="00CC312D">
      <w:pPr>
        <w:pStyle w:val="Default"/>
        <w:numPr>
          <w:ilvl w:val="1"/>
          <w:numId w:val="14"/>
        </w:numPr>
        <w:rPr>
          <w:rFonts w:ascii="Times New Roman" w:hAnsi="Times New Roman" w:cs="Times New Roman"/>
          <w:bCs/>
          <w:color w:val="212121"/>
          <w:sz w:val="20"/>
          <w:szCs w:val="20"/>
        </w:rPr>
      </w:pPr>
      <w:r>
        <w:rPr>
          <w:rFonts w:ascii="Times New Roman" w:hAnsi="Times New Roman" w:cs="Times New Roman"/>
          <w:bCs/>
          <w:color w:val="212121"/>
          <w:sz w:val="20"/>
          <w:szCs w:val="20"/>
        </w:rPr>
        <w:t>e</w:t>
      </w:r>
      <w:r w:rsidR="00CC312D" w:rsidRPr="00CC312D">
        <w:rPr>
          <w:rFonts w:ascii="Times New Roman" w:hAnsi="Times New Roman" w:cs="Times New Roman"/>
          <w:bCs/>
          <w:color w:val="212121"/>
          <w:sz w:val="20"/>
          <w:szCs w:val="20"/>
        </w:rPr>
        <w:t xml:space="preserve">ach sentence containing more than </w:t>
      </w:r>
      <w:r w:rsidR="006414BE">
        <w:rPr>
          <w:rFonts w:ascii="Times New Roman" w:hAnsi="Times New Roman" w:cs="Times New Roman"/>
          <w:bCs/>
          <w:color w:val="212121"/>
          <w:sz w:val="20"/>
          <w:szCs w:val="20"/>
        </w:rPr>
        <w:t>X</w:t>
      </w:r>
      <w:r w:rsidR="00CC312D" w:rsidRPr="00CC312D">
        <w:rPr>
          <w:rFonts w:ascii="Times New Roman" w:hAnsi="Times New Roman" w:cs="Times New Roman"/>
          <w:bCs/>
          <w:color w:val="212121"/>
          <w:sz w:val="20"/>
          <w:szCs w:val="20"/>
        </w:rPr>
        <w:t xml:space="preserve"> pronouns get penalized</w:t>
      </w:r>
    </w:p>
    <w:p w:rsidR="00CC312D" w:rsidRPr="00CC312D" w:rsidRDefault="00E85925" w:rsidP="00CC312D">
      <w:pPr>
        <w:pStyle w:val="Default"/>
        <w:numPr>
          <w:ilvl w:val="1"/>
          <w:numId w:val="14"/>
        </w:numPr>
        <w:rPr>
          <w:rFonts w:ascii="Times New Roman" w:hAnsi="Times New Roman" w:cs="Times New Roman"/>
          <w:bCs/>
          <w:color w:val="212121"/>
          <w:sz w:val="20"/>
          <w:szCs w:val="20"/>
        </w:rPr>
      </w:pPr>
      <w:r>
        <w:rPr>
          <w:rFonts w:ascii="Times New Roman" w:hAnsi="Times New Roman" w:cs="Times New Roman"/>
          <w:bCs/>
          <w:color w:val="212121"/>
          <w:sz w:val="20"/>
          <w:szCs w:val="20"/>
        </w:rPr>
        <w:t>e</w:t>
      </w:r>
      <w:r w:rsidR="00CC312D" w:rsidRPr="00CC312D">
        <w:rPr>
          <w:rFonts w:ascii="Times New Roman" w:hAnsi="Times New Roman" w:cs="Times New Roman"/>
          <w:bCs/>
          <w:color w:val="212121"/>
          <w:sz w:val="20"/>
          <w:szCs w:val="20"/>
        </w:rPr>
        <w:t xml:space="preserve">ach sentence containing more than </w:t>
      </w:r>
      <w:r w:rsidR="006414BE">
        <w:rPr>
          <w:rFonts w:ascii="Times New Roman" w:hAnsi="Times New Roman" w:cs="Times New Roman"/>
          <w:bCs/>
          <w:color w:val="212121"/>
          <w:sz w:val="20"/>
          <w:szCs w:val="20"/>
        </w:rPr>
        <w:t>X</w:t>
      </w:r>
      <w:r w:rsidR="00CC312D" w:rsidRPr="00CC312D">
        <w:rPr>
          <w:rFonts w:ascii="Times New Roman" w:hAnsi="Times New Roman" w:cs="Times New Roman"/>
          <w:bCs/>
          <w:color w:val="212121"/>
          <w:sz w:val="20"/>
          <w:szCs w:val="20"/>
        </w:rPr>
        <w:t xml:space="preserve"> verbs get penalized</w:t>
      </w:r>
    </w:p>
    <w:p w:rsidR="00CC312D" w:rsidRPr="00CC312D" w:rsidRDefault="00E85925" w:rsidP="00CC312D">
      <w:pPr>
        <w:pStyle w:val="Default"/>
        <w:numPr>
          <w:ilvl w:val="1"/>
          <w:numId w:val="14"/>
        </w:numPr>
        <w:rPr>
          <w:rFonts w:ascii="Times New Roman" w:hAnsi="Times New Roman" w:cs="Times New Roman"/>
          <w:bCs/>
          <w:color w:val="212121"/>
          <w:sz w:val="20"/>
          <w:szCs w:val="20"/>
        </w:rPr>
      </w:pPr>
      <w:r>
        <w:rPr>
          <w:rFonts w:ascii="Times New Roman" w:hAnsi="Times New Roman" w:cs="Times New Roman"/>
          <w:bCs/>
          <w:color w:val="212121"/>
          <w:sz w:val="20"/>
          <w:szCs w:val="20"/>
        </w:rPr>
        <w:t>e</w:t>
      </w:r>
      <w:r w:rsidR="00CC312D" w:rsidRPr="00CC312D">
        <w:rPr>
          <w:rFonts w:ascii="Times New Roman" w:hAnsi="Times New Roman" w:cs="Times New Roman"/>
          <w:bCs/>
          <w:color w:val="212121"/>
          <w:sz w:val="20"/>
          <w:szCs w:val="20"/>
        </w:rPr>
        <w:t xml:space="preserve">ach sentence containing more than </w:t>
      </w:r>
      <w:r w:rsidR="006414BE">
        <w:rPr>
          <w:rFonts w:ascii="Times New Roman" w:hAnsi="Times New Roman" w:cs="Times New Roman"/>
          <w:bCs/>
          <w:color w:val="212121"/>
          <w:sz w:val="20"/>
          <w:szCs w:val="20"/>
        </w:rPr>
        <w:t>X</w:t>
      </w:r>
      <w:r w:rsidR="00CC312D" w:rsidRPr="00CC312D">
        <w:rPr>
          <w:rFonts w:ascii="Times New Roman" w:hAnsi="Times New Roman" w:cs="Times New Roman"/>
          <w:bCs/>
          <w:color w:val="212121"/>
          <w:sz w:val="20"/>
          <w:szCs w:val="20"/>
        </w:rPr>
        <w:t xml:space="preserve"> conjunction get penalized</w:t>
      </w:r>
    </w:p>
    <w:p w:rsidR="00CC312D" w:rsidRPr="00CC312D" w:rsidRDefault="00E85925" w:rsidP="00CC312D">
      <w:pPr>
        <w:pStyle w:val="Default"/>
        <w:numPr>
          <w:ilvl w:val="1"/>
          <w:numId w:val="14"/>
        </w:numPr>
        <w:rPr>
          <w:rFonts w:ascii="Times New Roman" w:hAnsi="Times New Roman" w:cs="Times New Roman"/>
          <w:bCs/>
          <w:color w:val="212121"/>
          <w:sz w:val="20"/>
          <w:szCs w:val="20"/>
        </w:rPr>
      </w:pPr>
      <w:r>
        <w:rPr>
          <w:rFonts w:ascii="Times New Roman" w:hAnsi="Times New Roman" w:cs="Times New Roman"/>
          <w:bCs/>
          <w:color w:val="212121"/>
          <w:sz w:val="20"/>
          <w:szCs w:val="20"/>
        </w:rPr>
        <w:t>e</w:t>
      </w:r>
      <w:r w:rsidR="00CC312D" w:rsidRPr="00CC312D">
        <w:rPr>
          <w:rFonts w:ascii="Times New Roman" w:hAnsi="Times New Roman" w:cs="Times New Roman"/>
          <w:bCs/>
          <w:color w:val="212121"/>
          <w:sz w:val="20"/>
          <w:szCs w:val="20"/>
        </w:rPr>
        <w:t xml:space="preserve">ach sentence containing more than </w:t>
      </w:r>
      <w:r w:rsidR="006414BE">
        <w:rPr>
          <w:rFonts w:ascii="Times New Roman" w:hAnsi="Times New Roman" w:cs="Times New Roman"/>
          <w:bCs/>
          <w:color w:val="212121"/>
          <w:sz w:val="20"/>
          <w:szCs w:val="20"/>
        </w:rPr>
        <w:t>X</w:t>
      </w:r>
      <w:r w:rsidR="00CC312D" w:rsidRPr="00CC312D">
        <w:rPr>
          <w:rFonts w:ascii="Times New Roman" w:hAnsi="Times New Roman" w:cs="Times New Roman"/>
          <w:bCs/>
          <w:color w:val="212121"/>
          <w:sz w:val="20"/>
          <w:szCs w:val="20"/>
        </w:rPr>
        <w:t xml:space="preserve"> proper name get penalized</w:t>
      </w:r>
    </w:p>
    <w:p w:rsidR="00CC312D" w:rsidRPr="00CC312D" w:rsidRDefault="00E85925" w:rsidP="00CC312D">
      <w:pPr>
        <w:pStyle w:val="Default"/>
        <w:numPr>
          <w:ilvl w:val="1"/>
          <w:numId w:val="14"/>
        </w:numPr>
        <w:rPr>
          <w:rFonts w:ascii="Times New Roman" w:hAnsi="Times New Roman" w:cs="Times New Roman"/>
          <w:bCs/>
          <w:color w:val="212121"/>
          <w:sz w:val="20"/>
          <w:szCs w:val="20"/>
        </w:rPr>
      </w:pPr>
      <w:r>
        <w:rPr>
          <w:rFonts w:ascii="Times New Roman" w:hAnsi="Times New Roman" w:cs="Times New Roman"/>
          <w:bCs/>
          <w:color w:val="212121"/>
          <w:sz w:val="20"/>
          <w:szCs w:val="20"/>
        </w:rPr>
        <w:t>e</w:t>
      </w:r>
      <w:r w:rsidR="00CC312D" w:rsidRPr="00CC312D">
        <w:rPr>
          <w:rFonts w:ascii="Times New Roman" w:hAnsi="Times New Roman" w:cs="Times New Roman"/>
          <w:bCs/>
          <w:color w:val="212121"/>
          <w:sz w:val="20"/>
          <w:szCs w:val="20"/>
        </w:rPr>
        <w:t xml:space="preserve">ach sentence containing more than </w:t>
      </w:r>
      <w:r w:rsidR="006414BE">
        <w:rPr>
          <w:rFonts w:ascii="Times New Roman" w:hAnsi="Times New Roman" w:cs="Times New Roman"/>
          <w:bCs/>
          <w:color w:val="212121"/>
          <w:sz w:val="20"/>
          <w:szCs w:val="20"/>
        </w:rPr>
        <w:t>X</w:t>
      </w:r>
      <w:r w:rsidR="00CC312D" w:rsidRPr="00CC312D">
        <w:rPr>
          <w:rFonts w:ascii="Times New Roman" w:hAnsi="Times New Roman" w:cs="Times New Roman"/>
          <w:bCs/>
          <w:color w:val="212121"/>
          <w:sz w:val="20"/>
          <w:szCs w:val="20"/>
        </w:rPr>
        <w:t xml:space="preserve"> number get penalized</w:t>
      </w:r>
    </w:p>
    <w:p w:rsidR="00CC312D" w:rsidRPr="00CC312D" w:rsidRDefault="00E85925" w:rsidP="00CC312D">
      <w:pPr>
        <w:pStyle w:val="Default"/>
        <w:numPr>
          <w:ilvl w:val="1"/>
          <w:numId w:val="14"/>
        </w:numPr>
        <w:rPr>
          <w:rFonts w:ascii="Times New Roman" w:hAnsi="Times New Roman" w:cs="Times New Roman"/>
          <w:bCs/>
          <w:color w:val="212121"/>
          <w:sz w:val="20"/>
          <w:szCs w:val="20"/>
        </w:rPr>
      </w:pPr>
      <w:r>
        <w:rPr>
          <w:rFonts w:ascii="Times New Roman" w:hAnsi="Times New Roman" w:cs="Times New Roman"/>
          <w:bCs/>
          <w:color w:val="212121"/>
          <w:sz w:val="20"/>
          <w:szCs w:val="20"/>
        </w:rPr>
        <w:t>e</w:t>
      </w:r>
      <w:r w:rsidR="00CC312D" w:rsidRPr="00CC312D">
        <w:rPr>
          <w:rFonts w:ascii="Times New Roman" w:hAnsi="Times New Roman" w:cs="Times New Roman"/>
          <w:bCs/>
          <w:color w:val="212121"/>
          <w:sz w:val="20"/>
          <w:szCs w:val="20"/>
        </w:rPr>
        <w:t xml:space="preserve">ach sentence containing more than </w:t>
      </w:r>
      <w:r w:rsidR="006414BE">
        <w:rPr>
          <w:rFonts w:ascii="Times New Roman" w:hAnsi="Times New Roman" w:cs="Times New Roman"/>
          <w:bCs/>
          <w:color w:val="212121"/>
          <w:sz w:val="20"/>
          <w:szCs w:val="20"/>
        </w:rPr>
        <w:t>X</w:t>
      </w:r>
      <w:r w:rsidR="00CC312D" w:rsidRPr="00CC312D">
        <w:rPr>
          <w:rFonts w:ascii="Times New Roman" w:hAnsi="Times New Roman" w:cs="Times New Roman"/>
          <w:bCs/>
          <w:color w:val="212121"/>
          <w:sz w:val="20"/>
          <w:szCs w:val="20"/>
        </w:rPr>
        <w:t xml:space="preserve"> adverbs get penalized</w:t>
      </w:r>
    </w:p>
    <w:p w:rsidR="00BD7CBD" w:rsidRDefault="00BD7CBD" w:rsidP="00CC312D">
      <w:pPr>
        <w:pStyle w:val="Default"/>
        <w:numPr>
          <w:ilvl w:val="0"/>
          <w:numId w:val="14"/>
        </w:numPr>
        <w:rPr>
          <w:rFonts w:ascii="Times New Roman" w:hAnsi="Times New Roman" w:cs="Times New Roman"/>
          <w:bCs/>
          <w:color w:val="212121"/>
          <w:sz w:val="20"/>
          <w:szCs w:val="20"/>
        </w:rPr>
      </w:pPr>
      <w:r>
        <w:rPr>
          <w:rFonts w:ascii="Times New Roman" w:hAnsi="Times New Roman" w:cs="Times New Roman"/>
          <w:bCs/>
          <w:color w:val="212121"/>
          <w:sz w:val="20"/>
          <w:szCs w:val="20"/>
        </w:rPr>
        <w:t>Based on the statistical analysis I implemented a classifier</w:t>
      </w:r>
      <w:r w:rsidR="00FE3DD9">
        <w:rPr>
          <w:rFonts w:ascii="Times New Roman" w:hAnsi="Times New Roman" w:cs="Times New Roman"/>
          <w:bCs/>
          <w:color w:val="212121"/>
          <w:sz w:val="20"/>
          <w:szCs w:val="20"/>
        </w:rPr>
        <w:t>,</w:t>
      </w:r>
      <w:r>
        <w:rPr>
          <w:rFonts w:ascii="Times New Roman" w:hAnsi="Times New Roman" w:cs="Times New Roman"/>
          <w:bCs/>
          <w:color w:val="212121"/>
          <w:sz w:val="20"/>
          <w:szCs w:val="20"/>
        </w:rPr>
        <w:t xml:space="preserve"> which penalizes sentences containing lemmas </w:t>
      </w:r>
      <w:r w:rsidR="00F64A18">
        <w:rPr>
          <w:rFonts w:ascii="Times New Roman" w:hAnsi="Times New Roman" w:cs="Times New Roman"/>
          <w:bCs/>
          <w:color w:val="212121"/>
          <w:sz w:val="20"/>
          <w:szCs w:val="20"/>
        </w:rPr>
        <w:t>wit</w:t>
      </w:r>
      <w:r w:rsidR="00FE3DD9">
        <w:rPr>
          <w:rFonts w:ascii="Times New Roman" w:hAnsi="Times New Roman" w:cs="Times New Roman"/>
          <w:bCs/>
          <w:color w:val="212121"/>
          <w:sz w:val="20"/>
          <w:szCs w:val="20"/>
        </w:rPr>
        <w:t>h a frequency of less than 1000.</w:t>
      </w:r>
    </w:p>
    <w:p w:rsidR="00CC312D" w:rsidRPr="00CC312D" w:rsidRDefault="006414BE" w:rsidP="00CC312D">
      <w:pPr>
        <w:pStyle w:val="Default"/>
        <w:numPr>
          <w:ilvl w:val="0"/>
          <w:numId w:val="14"/>
        </w:numPr>
        <w:rPr>
          <w:rFonts w:ascii="Times New Roman" w:hAnsi="Times New Roman" w:cs="Times New Roman"/>
          <w:bCs/>
          <w:color w:val="212121"/>
          <w:sz w:val="20"/>
          <w:szCs w:val="20"/>
        </w:rPr>
      </w:pPr>
      <w:r>
        <w:rPr>
          <w:rFonts w:ascii="Times New Roman" w:hAnsi="Times New Roman" w:cs="Times New Roman"/>
          <w:bCs/>
          <w:color w:val="212121"/>
          <w:sz w:val="20"/>
          <w:szCs w:val="20"/>
        </w:rPr>
        <w:t>Based on the analysis of the</w:t>
      </w:r>
      <w:r w:rsidR="00CC312D" w:rsidRPr="00CC312D">
        <w:rPr>
          <w:rFonts w:ascii="Times New Roman" w:hAnsi="Times New Roman" w:cs="Times New Roman"/>
          <w:bCs/>
          <w:color w:val="212121"/>
          <w:sz w:val="20"/>
          <w:szCs w:val="20"/>
        </w:rPr>
        <w:t xml:space="preserve"> rejected sentences datab</w:t>
      </w:r>
      <w:r>
        <w:rPr>
          <w:rFonts w:ascii="Times New Roman" w:hAnsi="Times New Roman" w:cs="Times New Roman"/>
          <w:bCs/>
          <w:color w:val="212121"/>
          <w:sz w:val="20"/>
          <w:szCs w:val="20"/>
        </w:rPr>
        <w:t xml:space="preserve">ase, I added some </w:t>
      </w:r>
      <w:r w:rsidRPr="006414BE">
        <w:rPr>
          <w:rFonts w:ascii="Times New Roman" w:hAnsi="Times New Roman" w:cs="Times New Roman"/>
          <w:b/>
          <w:bCs/>
          <w:color w:val="212121"/>
          <w:sz w:val="20"/>
          <w:szCs w:val="20"/>
        </w:rPr>
        <w:t>more</w:t>
      </w:r>
      <w:r>
        <w:rPr>
          <w:rFonts w:ascii="Times New Roman" w:hAnsi="Times New Roman" w:cs="Times New Roman"/>
          <w:bCs/>
          <w:color w:val="212121"/>
          <w:sz w:val="20"/>
          <w:szCs w:val="20"/>
        </w:rPr>
        <w:t xml:space="preserve"> </w:t>
      </w:r>
      <w:r w:rsidRPr="006414BE">
        <w:rPr>
          <w:rFonts w:ascii="Times New Roman" w:hAnsi="Times New Roman" w:cs="Times New Roman"/>
          <w:b/>
          <w:bCs/>
          <w:color w:val="212121"/>
          <w:sz w:val="20"/>
          <w:szCs w:val="20"/>
        </w:rPr>
        <w:t>illegal</w:t>
      </w:r>
      <w:r>
        <w:rPr>
          <w:rFonts w:ascii="Times New Roman" w:hAnsi="Times New Roman" w:cs="Times New Roman"/>
          <w:bCs/>
          <w:color w:val="212121"/>
          <w:sz w:val="20"/>
          <w:szCs w:val="20"/>
        </w:rPr>
        <w:t xml:space="preserve"> </w:t>
      </w:r>
      <w:r w:rsidR="00CC312D" w:rsidRPr="00CC312D">
        <w:rPr>
          <w:rFonts w:ascii="Times New Roman" w:hAnsi="Times New Roman" w:cs="Times New Roman"/>
          <w:bCs/>
          <w:color w:val="212121"/>
          <w:sz w:val="20"/>
          <w:szCs w:val="20"/>
        </w:rPr>
        <w:t xml:space="preserve">and </w:t>
      </w:r>
      <w:r w:rsidR="00CC312D" w:rsidRPr="006414BE">
        <w:rPr>
          <w:rFonts w:ascii="Times New Roman" w:hAnsi="Times New Roman" w:cs="Times New Roman"/>
          <w:b/>
          <w:bCs/>
          <w:color w:val="212121"/>
          <w:sz w:val="20"/>
          <w:szCs w:val="20"/>
        </w:rPr>
        <w:t>rare</w:t>
      </w:r>
      <w:r w:rsidR="00CC312D" w:rsidRPr="00CC312D">
        <w:rPr>
          <w:rFonts w:ascii="Times New Roman" w:hAnsi="Times New Roman" w:cs="Times New Roman"/>
          <w:bCs/>
          <w:color w:val="212121"/>
          <w:sz w:val="20"/>
          <w:szCs w:val="20"/>
        </w:rPr>
        <w:t xml:space="preserve"> </w:t>
      </w:r>
      <w:r w:rsidR="00CC312D" w:rsidRPr="006414BE">
        <w:rPr>
          <w:rFonts w:ascii="Times New Roman" w:hAnsi="Times New Roman" w:cs="Times New Roman"/>
          <w:b/>
          <w:bCs/>
          <w:color w:val="212121"/>
          <w:sz w:val="20"/>
          <w:szCs w:val="20"/>
        </w:rPr>
        <w:t>characters</w:t>
      </w:r>
      <w:r w:rsidR="00CC312D" w:rsidRPr="00CC312D">
        <w:rPr>
          <w:rFonts w:ascii="Times New Roman" w:hAnsi="Times New Roman" w:cs="Times New Roman"/>
          <w:bCs/>
          <w:color w:val="212121"/>
          <w:sz w:val="20"/>
          <w:szCs w:val="20"/>
        </w:rPr>
        <w:t xml:space="preserve"> to the list.</w:t>
      </w:r>
    </w:p>
    <w:p w:rsidR="00CC312D" w:rsidRPr="00CC312D" w:rsidRDefault="006414BE" w:rsidP="00CC312D">
      <w:pPr>
        <w:pStyle w:val="Default"/>
        <w:numPr>
          <w:ilvl w:val="0"/>
          <w:numId w:val="14"/>
        </w:numPr>
        <w:rPr>
          <w:rFonts w:ascii="Times New Roman" w:hAnsi="Times New Roman" w:cs="Times New Roman"/>
          <w:bCs/>
          <w:color w:val="212121"/>
          <w:sz w:val="20"/>
          <w:szCs w:val="20"/>
        </w:rPr>
      </w:pPr>
      <w:r>
        <w:rPr>
          <w:rFonts w:ascii="Times New Roman" w:hAnsi="Times New Roman" w:cs="Times New Roman"/>
          <w:bCs/>
          <w:color w:val="212121"/>
          <w:sz w:val="20"/>
          <w:szCs w:val="20"/>
        </w:rPr>
        <w:t xml:space="preserve">Based on the analysis of rejected sentences and the </w:t>
      </w:r>
      <w:r w:rsidR="00CC312D" w:rsidRPr="00CC312D">
        <w:rPr>
          <w:rFonts w:ascii="Times New Roman" w:hAnsi="Times New Roman" w:cs="Times New Roman"/>
          <w:bCs/>
          <w:color w:val="212121"/>
          <w:sz w:val="20"/>
          <w:szCs w:val="20"/>
        </w:rPr>
        <w:t xml:space="preserve">evaluating </w:t>
      </w:r>
      <w:r>
        <w:rPr>
          <w:rFonts w:ascii="Times New Roman" w:hAnsi="Times New Roman" w:cs="Times New Roman"/>
          <w:bCs/>
          <w:color w:val="212121"/>
          <w:sz w:val="20"/>
          <w:szCs w:val="20"/>
        </w:rPr>
        <w:t xml:space="preserve">of </w:t>
      </w:r>
      <w:r w:rsidR="00CC312D" w:rsidRPr="00CC312D">
        <w:rPr>
          <w:rFonts w:ascii="Times New Roman" w:hAnsi="Times New Roman" w:cs="Times New Roman"/>
          <w:bCs/>
          <w:color w:val="212121"/>
          <w:sz w:val="20"/>
          <w:szCs w:val="20"/>
        </w:rPr>
        <w:t>different configurat</w:t>
      </w:r>
      <w:r w:rsidR="005F4106">
        <w:rPr>
          <w:rFonts w:ascii="Times New Roman" w:hAnsi="Times New Roman" w:cs="Times New Roman"/>
          <w:bCs/>
          <w:color w:val="212121"/>
          <w:sz w:val="20"/>
          <w:szCs w:val="20"/>
        </w:rPr>
        <w:t>ions in GDEX E</w:t>
      </w:r>
      <w:r w:rsidR="00CC312D" w:rsidRPr="00CC312D">
        <w:rPr>
          <w:rFonts w:ascii="Times New Roman" w:hAnsi="Times New Roman" w:cs="Times New Roman"/>
          <w:bCs/>
          <w:color w:val="212121"/>
          <w:sz w:val="20"/>
          <w:szCs w:val="20"/>
        </w:rPr>
        <w:t xml:space="preserve">ditor, I added </w:t>
      </w:r>
      <w:r w:rsidR="00CC312D" w:rsidRPr="006414BE">
        <w:rPr>
          <w:rFonts w:ascii="Times New Roman" w:hAnsi="Times New Roman" w:cs="Times New Roman"/>
          <w:b/>
          <w:bCs/>
          <w:color w:val="212121"/>
          <w:sz w:val="20"/>
          <w:szCs w:val="20"/>
        </w:rPr>
        <w:t>70 more</w:t>
      </w:r>
      <w:r w:rsidR="00CC312D" w:rsidRPr="00CC312D">
        <w:rPr>
          <w:rFonts w:ascii="Times New Roman" w:hAnsi="Times New Roman" w:cs="Times New Roman"/>
          <w:bCs/>
          <w:color w:val="212121"/>
          <w:sz w:val="20"/>
          <w:szCs w:val="20"/>
        </w:rPr>
        <w:t xml:space="preserve"> </w:t>
      </w:r>
      <w:r w:rsidR="00CC312D" w:rsidRPr="006414BE">
        <w:rPr>
          <w:rFonts w:ascii="Times New Roman" w:hAnsi="Times New Roman" w:cs="Times New Roman"/>
          <w:b/>
          <w:bCs/>
          <w:color w:val="212121"/>
          <w:sz w:val="20"/>
          <w:szCs w:val="20"/>
        </w:rPr>
        <w:t>words</w:t>
      </w:r>
      <w:r w:rsidR="00CC312D" w:rsidRPr="00CC312D">
        <w:rPr>
          <w:rFonts w:ascii="Times New Roman" w:hAnsi="Times New Roman" w:cs="Times New Roman"/>
          <w:bCs/>
          <w:color w:val="212121"/>
          <w:sz w:val="20"/>
          <w:szCs w:val="20"/>
        </w:rPr>
        <w:t xml:space="preserve"> to the list of </w:t>
      </w:r>
      <w:r w:rsidR="00CC312D" w:rsidRPr="006414BE">
        <w:rPr>
          <w:rFonts w:ascii="Times New Roman" w:hAnsi="Times New Roman" w:cs="Times New Roman"/>
          <w:b/>
          <w:bCs/>
          <w:color w:val="212121"/>
          <w:sz w:val="20"/>
          <w:szCs w:val="20"/>
        </w:rPr>
        <w:t>bad words</w:t>
      </w:r>
      <w:r w:rsidR="00CC312D" w:rsidRPr="00CC312D">
        <w:rPr>
          <w:rFonts w:ascii="Times New Roman" w:hAnsi="Times New Roman" w:cs="Times New Roman"/>
          <w:bCs/>
          <w:color w:val="212121"/>
          <w:sz w:val="20"/>
          <w:szCs w:val="20"/>
        </w:rPr>
        <w:t>.</w:t>
      </w:r>
    </w:p>
    <w:p w:rsidR="001A60C9" w:rsidRDefault="001A60C9" w:rsidP="00CC312D">
      <w:pPr>
        <w:pStyle w:val="Default"/>
        <w:numPr>
          <w:ilvl w:val="0"/>
          <w:numId w:val="14"/>
        </w:numPr>
        <w:rPr>
          <w:rFonts w:ascii="Times New Roman" w:hAnsi="Times New Roman" w:cs="Times New Roman"/>
          <w:bCs/>
          <w:color w:val="212121"/>
          <w:sz w:val="20"/>
          <w:szCs w:val="20"/>
        </w:rPr>
      </w:pPr>
      <w:r>
        <w:rPr>
          <w:rFonts w:ascii="Times New Roman" w:hAnsi="Times New Roman" w:cs="Times New Roman"/>
          <w:bCs/>
          <w:color w:val="212121"/>
          <w:sz w:val="20"/>
          <w:szCs w:val="20"/>
        </w:rPr>
        <w:t xml:space="preserve">I removed some </w:t>
      </w:r>
      <w:r w:rsidR="00367FAD">
        <w:rPr>
          <w:rFonts w:ascii="Times New Roman" w:hAnsi="Times New Roman" w:cs="Times New Roman"/>
          <w:bCs/>
          <w:color w:val="212121"/>
          <w:sz w:val="20"/>
          <w:szCs w:val="20"/>
        </w:rPr>
        <w:t>of the non-relevant classifiers and modified the existing ones.</w:t>
      </w:r>
    </w:p>
    <w:p w:rsidR="00880632" w:rsidRDefault="00880632" w:rsidP="00880632">
      <w:pPr>
        <w:pStyle w:val="Default"/>
        <w:rPr>
          <w:rFonts w:ascii="Times New Roman" w:hAnsi="Times New Roman" w:cs="Times New Roman"/>
          <w:bCs/>
          <w:color w:val="212121"/>
          <w:sz w:val="20"/>
          <w:szCs w:val="20"/>
        </w:rPr>
      </w:pPr>
    </w:p>
    <w:p w:rsidR="00880632" w:rsidRDefault="00880632" w:rsidP="00880632">
      <w:pPr>
        <w:pStyle w:val="Default"/>
        <w:rPr>
          <w:rFonts w:ascii="Times New Roman" w:hAnsi="Times New Roman" w:cs="Times New Roman"/>
          <w:bCs/>
          <w:color w:val="212121"/>
          <w:sz w:val="20"/>
          <w:szCs w:val="20"/>
        </w:rPr>
      </w:pPr>
      <w:r>
        <w:rPr>
          <w:rFonts w:ascii="Times New Roman" w:hAnsi="Times New Roman" w:cs="Times New Roman"/>
          <w:bCs/>
          <w:color w:val="212121"/>
          <w:sz w:val="20"/>
          <w:szCs w:val="20"/>
        </w:rPr>
        <w:lastRenderedPageBreak/>
        <w:t>For GDEX configurations for different word classes:</w:t>
      </w:r>
    </w:p>
    <w:p w:rsidR="00880632" w:rsidRDefault="00880632" w:rsidP="00880632">
      <w:pPr>
        <w:pStyle w:val="Default"/>
        <w:numPr>
          <w:ilvl w:val="0"/>
          <w:numId w:val="15"/>
        </w:numPr>
        <w:rPr>
          <w:rFonts w:ascii="Times New Roman" w:hAnsi="Times New Roman" w:cs="Times New Roman"/>
          <w:bCs/>
          <w:color w:val="212121"/>
          <w:sz w:val="20"/>
          <w:szCs w:val="20"/>
        </w:rPr>
      </w:pPr>
      <w:r>
        <w:rPr>
          <w:rFonts w:ascii="Times New Roman" w:hAnsi="Times New Roman" w:cs="Times New Roman"/>
          <w:bCs/>
          <w:color w:val="212121"/>
          <w:sz w:val="20"/>
          <w:szCs w:val="20"/>
        </w:rPr>
        <w:t>I modified soft classifiers based on the statistical analysis of each dataset for each word class.</w:t>
      </w:r>
    </w:p>
    <w:p w:rsidR="00880632" w:rsidRDefault="00880632" w:rsidP="00880632">
      <w:pPr>
        <w:pStyle w:val="Default"/>
        <w:numPr>
          <w:ilvl w:val="0"/>
          <w:numId w:val="15"/>
        </w:numPr>
        <w:rPr>
          <w:rFonts w:ascii="Times New Roman" w:hAnsi="Times New Roman" w:cs="Times New Roman"/>
          <w:bCs/>
          <w:color w:val="212121"/>
          <w:sz w:val="20"/>
          <w:szCs w:val="20"/>
        </w:rPr>
      </w:pPr>
      <w:r>
        <w:rPr>
          <w:rFonts w:ascii="Times New Roman" w:hAnsi="Times New Roman" w:cs="Times New Roman"/>
          <w:bCs/>
          <w:color w:val="212121"/>
          <w:sz w:val="20"/>
          <w:szCs w:val="20"/>
        </w:rPr>
        <w:t>I implemented a classifier which takes into consideration the position of the keyword.</w:t>
      </w:r>
    </w:p>
    <w:p w:rsidR="000959D4" w:rsidRDefault="000959D4" w:rsidP="000959D4">
      <w:pPr>
        <w:pStyle w:val="Default"/>
        <w:rPr>
          <w:rFonts w:ascii="Times New Roman" w:hAnsi="Times New Roman" w:cs="Times New Roman"/>
          <w:bCs/>
          <w:color w:val="212121"/>
          <w:sz w:val="20"/>
          <w:szCs w:val="20"/>
        </w:rPr>
      </w:pPr>
    </w:p>
    <w:p w:rsidR="000959D4" w:rsidRDefault="000959D4" w:rsidP="000959D4">
      <w:pPr>
        <w:pStyle w:val="Default"/>
        <w:rPr>
          <w:rFonts w:ascii="Times New Roman" w:hAnsi="Times New Roman" w:cs="Times New Roman"/>
          <w:bCs/>
          <w:color w:val="212121"/>
          <w:sz w:val="20"/>
          <w:szCs w:val="20"/>
        </w:rPr>
      </w:pPr>
      <w:r>
        <w:rPr>
          <w:rFonts w:ascii="Times New Roman" w:hAnsi="Times New Roman" w:cs="Times New Roman"/>
          <w:bCs/>
          <w:color w:val="212121"/>
          <w:sz w:val="20"/>
          <w:szCs w:val="20"/>
        </w:rPr>
        <w:t xml:space="preserve">GDEX </w:t>
      </w:r>
      <w:r w:rsidR="0012282F">
        <w:rPr>
          <w:rFonts w:ascii="Times New Roman" w:hAnsi="Times New Roman" w:cs="Times New Roman"/>
          <w:bCs/>
          <w:color w:val="212121"/>
          <w:sz w:val="20"/>
          <w:szCs w:val="20"/>
        </w:rPr>
        <w:t>E</w:t>
      </w:r>
      <w:r>
        <w:rPr>
          <w:rFonts w:ascii="Times New Roman" w:hAnsi="Times New Roman" w:cs="Times New Roman"/>
          <w:bCs/>
          <w:color w:val="212121"/>
          <w:sz w:val="20"/>
          <w:szCs w:val="20"/>
        </w:rPr>
        <w:t>ditor proved to be a very useful tool when developing and evaluating different configurations. It helped me to better understand the calculations behind each classifier.</w:t>
      </w:r>
      <w:r w:rsidR="0015106D">
        <w:rPr>
          <w:rFonts w:ascii="Times New Roman" w:hAnsi="Times New Roman" w:cs="Times New Roman"/>
          <w:bCs/>
          <w:color w:val="212121"/>
          <w:sz w:val="20"/>
          <w:szCs w:val="20"/>
        </w:rPr>
        <w:t xml:space="preserve"> The Editor was great help in deteriming weights to each classifier</w:t>
      </w:r>
      <w:r w:rsidR="00FE3DD9">
        <w:rPr>
          <w:rFonts w:ascii="Times New Roman" w:hAnsi="Times New Roman" w:cs="Times New Roman"/>
          <w:bCs/>
          <w:color w:val="212121"/>
          <w:sz w:val="20"/>
          <w:szCs w:val="20"/>
        </w:rPr>
        <w:t>,</w:t>
      </w:r>
      <w:r w:rsidR="0015106D">
        <w:rPr>
          <w:rFonts w:ascii="Times New Roman" w:hAnsi="Times New Roman" w:cs="Times New Roman"/>
          <w:bCs/>
          <w:color w:val="212121"/>
          <w:sz w:val="20"/>
          <w:szCs w:val="20"/>
        </w:rPr>
        <w:t xml:space="preserve"> which helped to imprive the results remarkibly. </w:t>
      </w:r>
      <w:r w:rsidR="00875267">
        <w:rPr>
          <w:rFonts w:ascii="Times New Roman" w:hAnsi="Times New Roman" w:cs="Times New Roman"/>
          <w:bCs/>
          <w:color w:val="212121"/>
          <w:sz w:val="20"/>
          <w:szCs w:val="20"/>
        </w:rPr>
        <w:t>Here is screenshot of the evaluation process:</w:t>
      </w:r>
    </w:p>
    <w:p w:rsidR="0050424C" w:rsidRPr="00880632" w:rsidRDefault="0050424C" w:rsidP="000959D4">
      <w:pPr>
        <w:pStyle w:val="Default"/>
        <w:rPr>
          <w:rFonts w:ascii="Times New Roman" w:hAnsi="Times New Roman" w:cs="Times New Roman"/>
          <w:bCs/>
          <w:color w:val="212121"/>
          <w:sz w:val="20"/>
          <w:szCs w:val="20"/>
        </w:rPr>
      </w:pPr>
      <w:r>
        <w:rPr>
          <w:rFonts w:ascii="Times New Roman" w:hAnsi="Times New Roman" w:cs="Times New Roman"/>
          <w:bCs/>
          <w:noProof/>
          <w:color w:val="212121"/>
          <w:sz w:val="20"/>
          <w:szCs w:val="20"/>
          <w:lang w:val="et-EE" w:eastAsia="et-EE"/>
        </w:rPr>
        <w:drawing>
          <wp:inline distT="0" distB="0" distL="0" distR="0">
            <wp:extent cx="5694045" cy="2043430"/>
            <wp:effectExtent l="19050" t="19050" r="190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EXeditorexam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4045" cy="2043430"/>
                    </a:xfrm>
                    <a:prstGeom prst="rect">
                      <a:avLst/>
                    </a:prstGeom>
                    <a:ln>
                      <a:solidFill>
                        <a:schemeClr val="tx1"/>
                      </a:solidFill>
                    </a:ln>
                  </pic:spPr>
                </pic:pic>
              </a:graphicData>
            </a:graphic>
          </wp:inline>
        </w:drawing>
      </w:r>
    </w:p>
    <w:p w:rsidR="00A130D6" w:rsidRPr="0050450D" w:rsidRDefault="0050450D" w:rsidP="00851147">
      <w:pPr>
        <w:pStyle w:val="Default"/>
        <w:rPr>
          <w:rFonts w:ascii="Times New Roman" w:hAnsi="Times New Roman" w:cs="Times New Roman"/>
          <w:bCs/>
          <w:color w:val="212121"/>
          <w:sz w:val="18"/>
          <w:szCs w:val="18"/>
        </w:rPr>
      </w:pPr>
      <w:r w:rsidRPr="0050450D">
        <w:rPr>
          <w:rFonts w:ascii="Times New Roman" w:hAnsi="Times New Roman" w:cs="Times New Roman"/>
          <w:b/>
          <w:bCs/>
          <w:color w:val="212121"/>
          <w:sz w:val="18"/>
          <w:szCs w:val="18"/>
        </w:rPr>
        <w:t xml:space="preserve">Figure 1. </w:t>
      </w:r>
      <w:r>
        <w:rPr>
          <w:rFonts w:ascii="Times New Roman" w:hAnsi="Times New Roman" w:cs="Times New Roman"/>
          <w:bCs/>
          <w:color w:val="212121"/>
          <w:sz w:val="18"/>
          <w:szCs w:val="18"/>
        </w:rPr>
        <w:t>Configuration evaluation in GDEX Editor</w:t>
      </w:r>
    </w:p>
    <w:p w:rsidR="00FE3DD9" w:rsidRDefault="00FE3DD9" w:rsidP="00851147">
      <w:pPr>
        <w:pStyle w:val="Default"/>
        <w:rPr>
          <w:rFonts w:ascii="Times New Roman" w:hAnsi="Times New Roman" w:cs="Times New Roman"/>
          <w:bCs/>
          <w:color w:val="212121"/>
          <w:sz w:val="18"/>
          <w:szCs w:val="18"/>
        </w:rPr>
      </w:pPr>
    </w:p>
    <w:p w:rsidR="0050450D" w:rsidRPr="00FE3DD9" w:rsidRDefault="00767395" w:rsidP="00851147">
      <w:pPr>
        <w:pStyle w:val="Default"/>
        <w:rPr>
          <w:rFonts w:ascii="Times New Roman" w:hAnsi="Times New Roman" w:cs="Times New Roman"/>
          <w:bCs/>
          <w:color w:val="212121"/>
          <w:sz w:val="18"/>
          <w:szCs w:val="18"/>
        </w:rPr>
      </w:pPr>
      <w:r>
        <w:rPr>
          <w:rFonts w:ascii="Times New Roman" w:hAnsi="Times New Roman" w:cs="Times New Roman"/>
          <w:bCs/>
          <w:color w:val="212121"/>
          <w:sz w:val="18"/>
          <w:szCs w:val="18"/>
        </w:rPr>
        <w:t>In</w:t>
      </w:r>
      <w:r w:rsidR="00FE3DD9">
        <w:rPr>
          <w:rFonts w:ascii="Times New Roman" w:hAnsi="Times New Roman" w:cs="Times New Roman"/>
          <w:bCs/>
          <w:color w:val="212121"/>
          <w:sz w:val="18"/>
          <w:szCs w:val="18"/>
        </w:rPr>
        <w:t xml:space="preserve"> Figure 1, </w:t>
      </w:r>
      <w:r w:rsidR="00FE3DD9">
        <w:rPr>
          <w:rFonts w:ascii="Times New Roman" w:hAnsi="Times New Roman" w:cs="Times New Roman"/>
          <w:bCs/>
          <w:color w:val="212121"/>
          <w:sz w:val="20"/>
          <w:szCs w:val="20"/>
        </w:rPr>
        <w:t xml:space="preserve">sentences are ordered according to the new configuration. </w:t>
      </w:r>
      <w:r w:rsidR="00AE314A">
        <w:rPr>
          <w:rFonts w:ascii="Times New Roman" w:hAnsi="Times New Roman" w:cs="Times New Roman"/>
          <w:bCs/>
          <w:color w:val="212121"/>
          <w:sz w:val="20"/>
          <w:szCs w:val="20"/>
        </w:rPr>
        <w:t>I</w:t>
      </w:r>
      <w:r w:rsidR="00AE02A2">
        <w:rPr>
          <w:rFonts w:ascii="Times New Roman" w:hAnsi="Times New Roman" w:cs="Times New Roman"/>
          <w:bCs/>
          <w:color w:val="212121"/>
          <w:sz w:val="20"/>
          <w:szCs w:val="20"/>
        </w:rPr>
        <w:t>n f</w:t>
      </w:r>
      <w:r w:rsidR="00FE3DD9">
        <w:rPr>
          <w:rFonts w:ascii="Times New Roman" w:hAnsi="Times New Roman" w:cs="Times New Roman"/>
          <w:bCs/>
          <w:color w:val="212121"/>
          <w:sz w:val="20"/>
          <w:szCs w:val="20"/>
        </w:rPr>
        <w:t>igure 1</w:t>
      </w:r>
      <w:r w:rsidR="00AE02A2">
        <w:rPr>
          <w:rFonts w:ascii="Times New Roman" w:hAnsi="Times New Roman" w:cs="Times New Roman"/>
          <w:bCs/>
          <w:color w:val="212121"/>
          <w:sz w:val="20"/>
          <w:szCs w:val="20"/>
        </w:rPr>
        <w:t xml:space="preserve"> one can</w:t>
      </w:r>
      <w:r w:rsidR="00FE3DD9">
        <w:rPr>
          <w:rFonts w:ascii="Times New Roman" w:hAnsi="Times New Roman" w:cs="Times New Roman"/>
          <w:bCs/>
          <w:color w:val="212121"/>
          <w:sz w:val="20"/>
          <w:szCs w:val="20"/>
        </w:rPr>
        <w:t xml:space="preserve"> also </w:t>
      </w:r>
      <w:r w:rsidR="00AE02A2">
        <w:rPr>
          <w:rFonts w:ascii="Times New Roman" w:hAnsi="Times New Roman" w:cs="Times New Roman"/>
          <w:bCs/>
          <w:color w:val="212121"/>
          <w:sz w:val="20"/>
          <w:szCs w:val="20"/>
        </w:rPr>
        <w:t>see,</w:t>
      </w:r>
      <w:r w:rsidR="00FE3DD9">
        <w:rPr>
          <w:rFonts w:ascii="Times New Roman" w:hAnsi="Times New Roman" w:cs="Times New Roman"/>
          <w:bCs/>
          <w:color w:val="212121"/>
          <w:sz w:val="20"/>
          <w:szCs w:val="20"/>
        </w:rPr>
        <w:t xml:space="preserve"> whether the classifier meets the criteria fully (score is set to 1) and if it doesn't, how much it lowers the score.</w:t>
      </w:r>
    </w:p>
    <w:p w:rsidR="00FE3DD9" w:rsidRPr="0050450D" w:rsidRDefault="00FE3DD9" w:rsidP="00851147">
      <w:pPr>
        <w:pStyle w:val="Default"/>
        <w:rPr>
          <w:rFonts w:ascii="Times New Roman" w:hAnsi="Times New Roman" w:cs="Times New Roman"/>
          <w:b/>
          <w:bCs/>
          <w:color w:val="212121"/>
          <w:sz w:val="18"/>
          <w:szCs w:val="18"/>
        </w:rPr>
      </w:pPr>
    </w:p>
    <w:p w:rsidR="004F4A17" w:rsidRPr="00851147" w:rsidRDefault="004F4A17" w:rsidP="004F4A17">
      <w:pPr>
        <w:pStyle w:val="Default"/>
        <w:rPr>
          <w:rFonts w:ascii="Calibri" w:hAnsi="Calibri"/>
          <w:b/>
          <w:bCs/>
          <w:color w:val="212121"/>
          <w:sz w:val="22"/>
          <w:szCs w:val="23"/>
        </w:rPr>
      </w:pPr>
      <w:r>
        <w:rPr>
          <w:rFonts w:ascii="Calibri" w:hAnsi="Calibri"/>
          <w:b/>
          <w:bCs/>
          <w:color w:val="212121"/>
          <w:sz w:val="22"/>
          <w:szCs w:val="23"/>
        </w:rPr>
        <w:t>5. Future plans</w:t>
      </w:r>
    </w:p>
    <w:p w:rsidR="004F4A17" w:rsidRDefault="004F4A17" w:rsidP="00851147">
      <w:pPr>
        <w:pStyle w:val="Default"/>
        <w:rPr>
          <w:rFonts w:ascii="Times New Roman" w:hAnsi="Times New Roman" w:cs="Times New Roman"/>
          <w:bCs/>
          <w:color w:val="212121"/>
          <w:sz w:val="20"/>
          <w:szCs w:val="20"/>
        </w:rPr>
      </w:pPr>
    </w:p>
    <w:p w:rsidR="0050450D" w:rsidRDefault="0050450D" w:rsidP="00851147">
      <w:pPr>
        <w:pStyle w:val="Default"/>
        <w:rPr>
          <w:rFonts w:ascii="Times New Roman" w:hAnsi="Times New Roman" w:cs="Times New Roman"/>
          <w:bCs/>
          <w:color w:val="212121"/>
          <w:sz w:val="20"/>
          <w:szCs w:val="20"/>
        </w:rPr>
      </w:pPr>
      <w:r>
        <w:rPr>
          <w:rFonts w:ascii="Times New Roman" w:hAnsi="Times New Roman" w:cs="Times New Roman"/>
          <w:bCs/>
          <w:color w:val="212121"/>
          <w:sz w:val="20"/>
          <w:szCs w:val="20"/>
        </w:rPr>
        <w:t>The results of my STSM will be applied in ECD and possibly in creating SkELL</w:t>
      </w:r>
      <w:r>
        <w:rPr>
          <w:rStyle w:val="Allmrkuseviide"/>
          <w:rFonts w:ascii="Times New Roman" w:hAnsi="Times New Roman" w:cs="Times New Roman"/>
          <w:bCs/>
          <w:color w:val="212121"/>
          <w:sz w:val="20"/>
          <w:szCs w:val="20"/>
        </w:rPr>
        <w:footnoteReference w:id="2"/>
      </w:r>
      <w:r>
        <w:rPr>
          <w:rFonts w:ascii="Times New Roman" w:hAnsi="Times New Roman" w:cs="Times New Roman"/>
          <w:bCs/>
          <w:color w:val="212121"/>
          <w:sz w:val="20"/>
          <w:szCs w:val="20"/>
        </w:rPr>
        <w:t xml:space="preserve"> </w:t>
      </w:r>
      <w:r w:rsidR="004F4A17">
        <w:rPr>
          <w:rFonts w:ascii="Times New Roman" w:hAnsi="Times New Roman" w:cs="Times New Roman"/>
          <w:bCs/>
          <w:color w:val="212121"/>
          <w:sz w:val="20"/>
          <w:szCs w:val="20"/>
        </w:rPr>
        <w:t xml:space="preserve">(Sketch Engine for Language Learning) </w:t>
      </w:r>
      <w:r>
        <w:rPr>
          <w:rFonts w:ascii="Times New Roman" w:hAnsi="Times New Roman" w:cs="Times New Roman"/>
          <w:bCs/>
          <w:color w:val="212121"/>
          <w:sz w:val="20"/>
          <w:szCs w:val="20"/>
        </w:rPr>
        <w:t>for Estonian.</w:t>
      </w:r>
    </w:p>
    <w:p w:rsidR="0050424C" w:rsidRPr="00AE02A2" w:rsidRDefault="00050D6F" w:rsidP="00851147">
      <w:pPr>
        <w:pStyle w:val="Default"/>
        <w:rPr>
          <w:rFonts w:ascii="Times New Roman" w:hAnsi="Times New Roman" w:cs="Times New Roman"/>
          <w:bCs/>
          <w:color w:val="212121"/>
          <w:sz w:val="20"/>
          <w:szCs w:val="20"/>
        </w:rPr>
      </w:pPr>
      <w:r>
        <w:rPr>
          <w:rFonts w:ascii="Times New Roman" w:hAnsi="Times New Roman" w:cs="Times New Roman"/>
          <w:bCs/>
          <w:color w:val="212121"/>
          <w:sz w:val="20"/>
          <w:szCs w:val="20"/>
        </w:rPr>
        <w:t>Dr. Kosem</w:t>
      </w:r>
      <w:r w:rsidR="0050450D">
        <w:rPr>
          <w:rFonts w:ascii="Times New Roman" w:hAnsi="Times New Roman" w:cs="Times New Roman"/>
          <w:bCs/>
          <w:color w:val="212121"/>
          <w:sz w:val="20"/>
          <w:szCs w:val="20"/>
        </w:rPr>
        <w:t xml:space="preserve"> and I have discussed writing a paper on good example extraction for the special issue of the International Journal of Lexicography. I would contribute a </w:t>
      </w:r>
      <w:r w:rsidR="00A20D1B">
        <w:rPr>
          <w:rFonts w:ascii="Times New Roman" w:hAnsi="Times New Roman" w:cs="Times New Roman"/>
          <w:bCs/>
          <w:color w:val="212121"/>
          <w:sz w:val="20"/>
          <w:szCs w:val="20"/>
        </w:rPr>
        <w:t>section</w:t>
      </w:r>
      <w:r w:rsidR="0050450D">
        <w:rPr>
          <w:rFonts w:ascii="Times New Roman" w:hAnsi="Times New Roman" w:cs="Times New Roman"/>
          <w:bCs/>
          <w:color w:val="212121"/>
          <w:sz w:val="20"/>
          <w:szCs w:val="20"/>
        </w:rPr>
        <w:t xml:space="preserve"> about developing and evaluating GDEX configuration for Estonian</w:t>
      </w:r>
      <w:r w:rsidR="00AE02A2">
        <w:rPr>
          <w:rFonts w:ascii="Times New Roman" w:hAnsi="Times New Roman" w:cs="Times New Roman"/>
          <w:bCs/>
          <w:color w:val="212121"/>
          <w:sz w:val="20"/>
          <w:szCs w:val="20"/>
        </w:rPr>
        <w:t xml:space="preserve"> (aimed at language learners)</w:t>
      </w:r>
      <w:r w:rsidR="0050450D">
        <w:rPr>
          <w:rFonts w:ascii="Times New Roman" w:hAnsi="Times New Roman" w:cs="Times New Roman"/>
          <w:bCs/>
          <w:color w:val="212121"/>
          <w:sz w:val="20"/>
          <w:szCs w:val="20"/>
        </w:rPr>
        <w:t>.</w:t>
      </w:r>
      <w:r w:rsidR="00AE02A2">
        <w:rPr>
          <w:rFonts w:ascii="Times New Roman" w:hAnsi="Times New Roman" w:cs="Times New Roman"/>
          <w:bCs/>
          <w:color w:val="212121"/>
          <w:sz w:val="20"/>
          <w:szCs w:val="20"/>
        </w:rPr>
        <w:t xml:space="preserve"> </w:t>
      </w:r>
      <w:r w:rsidR="0050450D">
        <w:rPr>
          <w:rFonts w:ascii="Times New Roman" w:hAnsi="Times New Roman" w:cs="Times New Roman"/>
          <w:bCs/>
          <w:color w:val="212121"/>
          <w:sz w:val="20"/>
          <w:szCs w:val="20"/>
        </w:rPr>
        <w:t xml:space="preserve">I also plan to write a paper for </w:t>
      </w:r>
      <w:r w:rsidR="0050450D" w:rsidRPr="0050450D">
        <w:rPr>
          <w:rFonts w:ascii="Times New Roman" w:hAnsi="Times New Roman" w:cs="Times New Roman"/>
          <w:bCs/>
          <w:color w:val="212121"/>
          <w:sz w:val="20"/>
          <w:szCs w:val="20"/>
        </w:rPr>
        <w:t>Estonian Papers in Applied Linguistics</w:t>
      </w:r>
      <w:r w:rsidR="0050450D">
        <w:rPr>
          <w:rFonts w:ascii="Times New Roman" w:hAnsi="Times New Roman" w:cs="Times New Roman"/>
          <w:bCs/>
          <w:color w:val="212121"/>
          <w:sz w:val="20"/>
          <w:szCs w:val="20"/>
        </w:rPr>
        <w:t xml:space="preserve"> focus</w:t>
      </w:r>
      <w:r w:rsidR="00DE5062">
        <w:rPr>
          <w:rFonts w:ascii="Times New Roman" w:hAnsi="Times New Roman" w:cs="Times New Roman"/>
          <w:bCs/>
          <w:color w:val="212121"/>
          <w:sz w:val="20"/>
          <w:szCs w:val="20"/>
        </w:rPr>
        <w:t>ing</w:t>
      </w:r>
      <w:r w:rsidR="0050450D">
        <w:rPr>
          <w:rFonts w:ascii="Times New Roman" w:hAnsi="Times New Roman" w:cs="Times New Roman"/>
          <w:bCs/>
          <w:color w:val="212121"/>
          <w:sz w:val="20"/>
          <w:szCs w:val="20"/>
        </w:rPr>
        <w:t xml:space="preserve"> on the characteristics of sentences in selected/rejected sentences database.</w:t>
      </w:r>
    </w:p>
    <w:p w:rsidR="0050424C" w:rsidRDefault="0050424C" w:rsidP="00851147">
      <w:pPr>
        <w:pStyle w:val="Default"/>
        <w:rPr>
          <w:rFonts w:ascii="Calibri" w:hAnsi="Calibri"/>
          <w:b/>
          <w:bCs/>
          <w:color w:val="212121"/>
          <w:sz w:val="22"/>
          <w:szCs w:val="23"/>
        </w:rPr>
      </w:pPr>
    </w:p>
    <w:p w:rsidR="00851147" w:rsidRPr="00851147" w:rsidRDefault="004F4A17" w:rsidP="00851147">
      <w:pPr>
        <w:pStyle w:val="Default"/>
        <w:rPr>
          <w:rFonts w:ascii="Calibri" w:hAnsi="Calibri"/>
          <w:b/>
          <w:bCs/>
          <w:color w:val="212121"/>
          <w:sz w:val="22"/>
          <w:szCs w:val="23"/>
        </w:rPr>
      </w:pPr>
      <w:r>
        <w:rPr>
          <w:rFonts w:ascii="Calibri" w:hAnsi="Calibri"/>
          <w:b/>
          <w:bCs/>
          <w:color w:val="212121"/>
          <w:sz w:val="22"/>
          <w:szCs w:val="23"/>
        </w:rPr>
        <w:t>5</w:t>
      </w:r>
      <w:r w:rsidR="00851147">
        <w:rPr>
          <w:rFonts w:ascii="Calibri" w:hAnsi="Calibri"/>
          <w:b/>
          <w:bCs/>
          <w:color w:val="212121"/>
          <w:sz w:val="22"/>
          <w:szCs w:val="23"/>
        </w:rPr>
        <w:t>. References</w:t>
      </w:r>
    </w:p>
    <w:p w:rsidR="00851147" w:rsidRDefault="00851147" w:rsidP="00851147">
      <w:pPr>
        <w:pStyle w:val="Default"/>
        <w:rPr>
          <w:color w:val="212121"/>
          <w:sz w:val="23"/>
          <w:szCs w:val="23"/>
        </w:rPr>
      </w:pPr>
    </w:p>
    <w:p w:rsidR="000959D4" w:rsidRDefault="000959D4" w:rsidP="000959D4">
      <w:pPr>
        <w:ind w:left="709" w:hanging="709"/>
      </w:pPr>
      <w:r>
        <w:t>Koppel, Kristina, Jelena Kallas 2016. Õppijasõbralik korpuslause – automaatse valiku võimalusi. [</w:t>
      </w:r>
      <w:r w:rsidRPr="004E4F54">
        <w:t>User-friendly corpus sentence: parameters for automatic selection</w:t>
      </w:r>
      <w:r>
        <w:t>]. Lähivõrdlusi. Lähivertailuja. [</w:t>
      </w:r>
      <w:r w:rsidRPr="00D67F47">
        <w:rPr>
          <w:i/>
        </w:rPr>
        <w:t>to be published</w:t>
      </w:r>
      <w:r>
        <w:t>]</w:t>
      </w:r>
    </w:p>
    <w:p w:rsidR="00830379" w:rsidRDefault="005938EE" w:rsidP="005938EE">
      <w:pPr>
        <w:ind w:left="709" w:hanging="709"/>
      </w:pPr>
      <w:r w:rsidRPr="005938EE">
        <w:t xml:space="preserve">Kosem, Iztok, </w:t>
      </w:r>
      <w:r w:rsidR="00D67F47" w:rsidRPr="005938EE">
        <w:t xml:space="preserve">Milos </w:t>
      </w:r>
      <w:r w:rsidRPr="005938EE">
        <w:t xml:space="preserve">Husák, </w:t>
      </w:r>
      <w:r w:rsidR="00D67F47" w:rsidRPr="005938EE">
        <w:t xml:space="preserve">Diana </w:t>
      </w:r>
      <w:r w:rsidR="00D67F47">
        <w:t xml:space="preserve">McCarthy </w:t>
      </w:r>
      <w:r w:rsidRPr="005938EE">
        <w:t>2011. GDEX for Slovene. – I. Kosem, K. Kosem (Eds.). Electronic Lexicography in the 21st Century: New Applications for New Users. Proceedings of the eLex 2011 conference, Bled, 10–12 November 2011, 151–159.</w:t>
      </w:r>
    </w:p>
    <w:p w:rsidR="000959D4" w:rsidRDefault="006A354C" w:rsidP="005938EE">
      <w:pPr>
        <w:ind w:left="709" w:hanging="709"/>
      </w:pPr>
      <w:r>
        <w:t xml:space="preserve">Kosem, Iztok, </w:t>
      </w:r>
      <w:r w:rsidRPr="000959D4">
        <w:t>Polona</w:t>
      </w:r>
      <w:r>
        <w:t xml:space="preserve"> Gantar, </w:t>
      </w:r>
      <w:r w:rsidRPr="000959D4">
        <w:t xml:space="preserve">Simon </w:t>
      </w:r>
      <w:r>
        <w:t>Krek</w:t>
      </w:r>
      <w:r w:rsidR="000959D4" w:rsidRPr="000959D4">
        <w:t xml:space="preserve"> 2013. Automation of lexicographic work: An opportunity for both lexicographers and crowd-sourcing. – I. Kosem, J. Kallas, P. Gantar, S. Krek, M. Langemets, M. Tuulik (Eds.). Electronic Lexicography in the 21st Century: Thinking Outside the Paper. Proceedings of the eLex 2013, 17–19 October 2013, Tallinn, Estonia, 17–19.</w:t>
      </w:r>
    </w:p>
    <w:sectPr w:rsidR="000959D4" w:rsidSect="00851147">
      <w:pgSz w:w="11906" w:h="17338"/>
      <w:pgMar w:top="1560" w:right="1439" w:bottom="1417" w:left="1500"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22" w:rsidRDefault="00E00422" w:rsidP="00781194">
      <w:r>
        <w:separator/>
      </w:r>
    </w:p>
  </w:endnote>
  <w:endnote w:type="continuationSeparator" w:id="0">
    <w:p w:rsidR="00E00422" w:rsidRDefault="00E00422" w:rsidP="0078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22" w:rsidRDefault="00E00422" w:rsidP="00781194">
      <w:r>
        <w:separator/>
      </w:r>
    </w:p>
  </w:footnote>
  <w:footnote w:type="continuationSeparator" w:id="0">
    <w:p w:rsidR="00E00422" w:rsidRDefault="00E00422" w:rsidP="00781194">
      <w:r>
        <w:continuationSeparator/>
      </w:r>
    </w:p>
  </w:footnote>
  <w:footnote w:id="1">
    <w:p w:rsidR="00781194" w:rsidRPr="00781194" w:rsidRDefault="00781194">
      <w:pPr>
        <w:pStyle w:val="Allmrkusetekst"/>
        <w:rPr>
          <w:lang w:val="et-EE"/>
        </w:rPr>
      </w:pPr>
      <w:r>
        <w:rPr>
          <w:rStyle w:val="Allmrkuseviide"/>
        </w:rPr>
        <w:footnoteRef/>
      </w:r>
      <w:r>
        <w:t xml:space="preserve"> </w:t>
      </w:r>
      <w:hyperlink r:id="rId1" w:history="1">
        <w:r w:rsidRPr="00781194">
          <w:rPr>
            <w:rStyle w:val="Hperlink"/>
            <w:color w:val="auto"/>
            <w:u w:val="none"/>
          </w:rPr>
          <w:t>https://beta.sketchengine.co.uk/gdex_editor</w:t>
        </w:r>
      </w:hyperlink>
      <w:r>
        <w:t xml:space="preserve"> (11.7.2016)</w:t>
      </w:r>
    </w:p>
  </w:footnote>
  <w:footnote w:id="2">
    <w:p w:rsidR="0050450D" w:rsidRPr="0050450D" w:rsidRDefault="0050450D">
      <w:pPr>
        <w:pStyle w:val="Allmrkusetekst"/>
        <w:rPr>
          <w:lang w:val="et-EE"/>
        </w:rPr>
      </w:pPr>
      <w:r>
        <w:rPr>
          <w:rStyle w:val="Allmrkuseviide"/>
        </w:rPr>
        <w:footnoteRef/>
      </w:r>
      <w:r>
        <w:t xml:space="preserve"> </w:t>
      </w:r>
      <w:hyperlink r:id="rId2" w:history="1">
        <w:r w:rsidRPr="0050450D">
          <w:rPr>
            <w:rStyle w:val="Hperlink"/>
            <w:color w:val="auto"/>
            <w:u w:val="none"/>
          </w:rPr>
          <w:t>https://skell.sketchengine.co.uk/run.cgi/skell</w:t>
        </w:r>
      </w:hyperlink>
      <w:r>
        <w:t xml:space="preserve"> (11.7.2016)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019E"/>
    <w:multiLevelType w:val="hybridMultilevel"/>
    <w:tmpl w:val="A4FCC7E6"/>
    <w:lvl w:ilvl="0" w:tplc="B456C304">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B712278"/>
    <w:multiLevelType w:val="hybridMultilevel"/>
    <w:tmpl w:val="2A6E05A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F334C94"/>
    <w:multiLevelType w:val="multilevel"/>
    <w:tmpl w:val="93FA4DCA"/>
    <w:lvl w:ilvl="0">
      <w:start w:val="1"/>
      <w:numFmt w:val="decimal"/>
      <w:lvlText w:val="%1"/>
      <w:lvlJc w:val="left"/>
      <w:pPr>
        <w:tabs>
          <w:tab w:val="num" w:pos="454"/>
        </w:tabs>
        <w:ind w:left="454" w:hanging="454"/>
      </w:pPr>
      <w:rPr>
        <w:rFonts w:cs="Times New Roman" w:hint="default"/>
      </w:rPr>
    </w:lvl>
    <w:lvl w:ilvl="1">
      <w:start w:val="1"/>
      <w:numFmt w:val="none"/>
      <w:pStyle w:val="Pealkiri2"/>
      <w:lvlText w:val="2.1"/>
      <w:lvlJc w:val="left"/>
      <w:pPr>
        <w:ind w:left="576" w:hanging="576"/>
      </w:pPr>
      <w:rPr>
        <w:rFonts w:cs="Times New Roman" w:hint="default"/>
      </w:rPr>
    </w:lvl>
    <w:lvl w:ilvl="2">
      <w:start w:val="1"/>
      <w:numFmt w:val="decimal"/>
      <w:lvlText w:val="2.%21.%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nsid w:val="14EB28E4"/>
    <w:multiLevelType w:val="hybridMultilevel"/>
    <w:tmpl w:val="E2CEA2AC"/>
    <w:lvl w:ilvl="0" w:tplc="04250015">
      <w:start w:val="1"/>
      <w:numFmt w:val="upp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276A593A"/>
    <w:multiLevelType w:val="hybridMultilevel"/>
    <w:tmpl w:val="BEB6D9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337A7F58"/>
    <w:multiLevelType w:val="multilevel"/>
    <w:tmpl w:val="F00ED4F8"/>
    <w:lvl w:ilvl="0">
      <w:start w:val="1"/>
      <w:numFmt w:val="decimal"/>
      <w:pStyle w:val="eLex2013-Heading1"/>
      <w:lvlText w:val="%1."/>
      <w:lvlJc w:val="left"/>
      <w:pPr>
        <w:ind w:left="360" w:hanging="360"/>
      </w:pPr>
      <w:rPr>
        <w:rFonts w:hint="default"/>
      </w:rPr>
    </w:lvl>
    <w:lvl w:ilvl="1">
      <w:start w:val="1"/>
      <w:numFmt w:val="decimal"/>
      <w:pStyle w:val="eLex2013-Heading2"/>
      <w:lvlText w:val="%1.%2"/>
      <w:lvlJc w:val="left"/>
      <w:pPr>
        <w:ind w:left="567" w:hanging="567"/>
      </w:pPr>
      <w:rPr>
        <w:rFonts w:hint="default"/>
      </w:rPr>
    </w:lvl>
    <w:lvl w:ilvl="2">
      <w:start w:val="1"/>
      <w:numFmt w:val="decimal"/>
      <w:pStyle w:val="eLex2013-Heading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C387D6A"/>
    <w:multiLevelType w:val="hybridMultilevel"/>
    <w:tmpl w:val="26DA039E"/>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54CE1995"/>
    <w:multiLevelType w:val="hybridMultilevel"/>
    <w:tmpl w:val="46A8F02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56246D98"/>
    <w:multiLevelType w:val="hybridMultilevel"/>
    <w:tmpl w:val="5BD699BA"/>
    <w:lvl w:ilvl="0" w:tplc="04250015">
      <w:start w:val="1"/>
      <w:numFmt w:val="upp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625D49FD"/>
    <w:multiLevelType w:val="hybridMultilevel"/>
    <w:tmpl w:val="500C6E0A"/>
    <w:lvl w:ilvl="0" w:tplc="04250015">
      <w:start w:val="1"/>
      <w:numFmt w:val="upp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6F4E46E5"/>
    <w:multiLevelType w:val="hybridMultilevel"/>
    <w:tmpl w:val="F87AEDA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78814526"/>
    <w:multiLevelType w:val="hybridMultilevel"/>
    <w:tmpl w:val="25FCAF46"/>
    <w:lvl w:ilvl="0" w:tplc="04250015">
      <w:start w:val="1"/>
      <w:numFmt w:val="upp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0"/>
  </w:num>
  <w:num w:numId="3">
    <w:abstractNumId w:val="2"/>
  </w:num>
  <w:num w:numId="4">
    <w:abstractNumId w:val="2"/>
  </w:num>
  <w:num w:numId="5">
    <w:abstractNumId w:val="0"/>
  </w:num>
  <w:num w:numId="6">
    <w:abstractNumId w:val="5"/>
  </w:num>
  <w:num w:numId="7">
    <w:abstractNumId w:val="5"/>
  </w:num>
  <w:num w:numId="8">
    <w:abstractNumId w:val="5"/>
  </w:num>
  <w:num w:numId="9">
    <w:abstractNumId w:val="9"/>
  </w:num>
  <w:num w:numId="10">
    <w:abstractNumId w:val="6"/>
  </w:num>
  <w:num w:numId="11">
    <w:abstractNumId w:val="8"/>
  </w:num>
  <w:num w:numId="12">
    <w:abstractNumId w:val="11"/>
  </w:num>
  <w:num w:numId="13">
    <w:abstractNumId w:val="3"/>
  </w:num>
  <w:num w:numId="14">
    <w:abstractNumId w:val="1"/>
  </w:num>
  <w:num w:numId="15">
    <w:abstractNumId w:val="1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1147"/>
    <w:rsid w:val="00050D6F"/>
    <w:rsid w:val="0007235A"/>
    <w:rsid w:val="000959D4"/>
    <w:rsid w:val="000B6800"/>
    <w:rsid w:val="000C4F46"/>
    <w:rsid w:val="000E61A0"/>
    <w:rsid w:val="00115545"/>
    <w:rsid w:val="0012282F"/>
    <w:rsid w:val="00125AA7"/>
    <w:rsid w:val="0015106D"/>
    <w:rsid w:val="00195439"/>
    <w:rsid w:val="001A60C9"/>
    <w:rsid w:val="001E40B4"/>
    <w:rsid w:val="001E761B"/>
    <w:rsid w:val="001F2610"/>
    <w:rsid w:val="00214B09"/>
    <w:rsid w:val="002A66F4"/>
    <w:rsid w:val="002B6DAC"/>
    <w:rsid w:val="002E2E91"/>
    <w:rsid w:val="00312934"/>
    <w:rsid w:val="00343F0E"/>
    <w:rsid w:val="00367FAD"/>
    <w:rsid w:val="003C70D7"/>
    <w:rsid w:val="003E35C1"/>
    <w:rsid w:val="004E4F54"/>
    <w:rsid w:val="004F4A17"/>
    <w:rsid w:val="004F7A3A"/>
    <w:rsid w:val="004F7BAC"/>
    <w:rsid w:val="0050424C"/>
    <w:rsid w:val="0050450D"/>
    <w:rsid w:val="00593191"/>
    <w:rsid w:val="005938EE"/>
    <w:rsid w:val="005F4106"/>
    <w:rsid w:val="006414BE"/>
    <w:rsid w:val="00680E6D"/>
    <w:rsid w:val="00687F9F"/>
    <w:rsid w:val="006A354C"/>
    <w:rsid w:val="006B35B3"/>
    <w:rsid w:val="006B5A23"/>
    <w:rsid w:val="006C3DD1"/>
    <w:rsid w:val="006C51FC"/>
    <w:rsid w:val="006D5DF4"/>
    <w:rsid w:val="00751695"/>
    <w:rsid w:val="00767395"/>
    <w:rsid w:val="007757DE"/>
    <w:rsid w:val="00781194"/>
    <w:rsid w:val="007C58C3"/>
    <w:rsid w:val="00830379"/>
    <w:rsid w:val="00851147"/>
    <w:rsid w:val="00875267"/>
    <w:rsid w:val="00880632"/>
    <w:rsid w:val="00881522"/>
    <w:rsid w:val="008A006B"/>
    <w:rsid w:val="009039B9"/>
    <w:rsid w:val="00906DDB"/>
    <w:rsid w:val="0090794D"/>
    <w:rsid w:val="009631B0"/>
    <w:rsid w:val="009E4720"/>
    <w:rsid w:val="00A130D6"/>
    <w:rsid w:val="00A20D1B"/>
    <w:rsid w:val="00A8312A"/>
    <w:rsid w:val="00A844B2"/>
    <w:rsid w:val="00AB61B7"/>
    <w:rsid w:val="00AE02A2"/>
    <w:rsid w:val="00AE314A"/>
    <w:rsid w:val="00B31DE2"/>
    <w:rsid w:val="00B5439E"/>
    <w:rsid w:val="00B86323"/>
    <w:rsid w:val="00BA6DBB"/>
    <w:rsid w:val="00BD7CBD"/>
    <w:rsid w:val="00C41CA5"/>
    <w:rsid w:val="00C8503B"/>
    <w:rsid w:val="00C87DA5"/>
    <w:rsid w:val="00CA0440"/>
    <w:rsid w:val="00CB7D10"/>
    <w:rsid w:val="00CC312D"/>
    <w:rsid w:val="00CD7D23"/>
    <w:rsid w:val="00D67F47"/>
    <w:rsid w:val="00D776ED"/>
    <w:rsid w:val="00D856E8"/>
    <w:rsid w:val="00D96B6F"/>
    <w:rsid w:val="00DA2462"/>
    <w:rsid w:val="00DE5062"/>
    <w:rsid w:val="00E00422"/>
    <w:rsid w:val="00E0170B"/>
    <w:rsid w:val="00E85925"/>
    <w:rsid w:val="00EA5492"/>
    <w:rsid w:val="00EA5D6C"/>
    <w:rsid w:val="00EF4262"/>
    <w:rsid w:val="00F64A18"/>
    <w:rsid w:val="00F8184F"/>
    <w:rsid w:val="00FE3571"/>
    <w:rsid w:val="00FE3D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D856E8"/>
  </w:style>
  <w:style w:type="paragraph" w:styleId="Pealkiri2">
    <w:name w:val="heading 2"/>
    <w:basedOn w:val="Normaallaad"/>
    <w:next w:val="Normaallaad"/>
    <w:link w:val="Pealkiri2Mrk"/>
    <w:uiPriority w:val="9"/>
    <w:semiHidden/>
    <w:unhideWhenUsed/>
    <w:qFormat/>
    <w:rsid w:val="006B35B3"/>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Lex2013keywords">
    <w:name w:val="eLex2013: keywords"/>
    <w:basedOn w:val="Normaallaad"/>
    <w:qFormat/>
    <w:rsid w:val="006B35B3"/>
    <w:pPr>
      <w:widowControl w:val="0"/>
      <w:spacing w:after="240" w:line="276" w:lineRule="auto"/>
      <w:ind w:left="1418" w:hanging="1418"/>
    </w:pPr>
    <w:rPr>
      <w:rFonts w:ascii="Georgia" w:eastAsia="SimSun" w:hAnsi="Georgia"/>
      <w:bCs/>
      <w:kern w:val="2"/>
      <w:sz w:val="24"/>
      <w:szCs w:val="21"/>
      <w:lang w:val="en-GB" w:eastAsia="zh-CN"/>
    </w:rPr>
  </w:style>
  <w:style w:type="character" w:customStyle="1" w:styleId="eLex2013keywordstitle">
    <w:name w:val="eLex2013: keywordstitle"/>
    <w:basedOn w:val="Liguvaikefont"/>
    <w:qFormat/>
    <w:rsid w:val="00D776ED"/>
    <w:rPr>
      <w:b/>
    </w:rPr>
  </w:style>
  <w:style w:type="paragraph" w:customStyle="1" w:styleId="eLex2013-abstractheading">
    <w:name w:val="eLex2013-abstractheading"/>
    <w:basedOn w:val="Normaallaad"/>
    <w:qFormat/>
    <w:rsid w:val="00687F9F"/>
    <w:pPr>
      <w:widowControl w:val="0"/>
      <w:spacing w:before="360" w:after="120"/>
      <w:jc w:val="center"/>
    </w:pPr>
    <w:rPr>
      <w:rFonts w:ascii="Georgia" w:eastAsia="Times New Roman" w:hAnsi="Georgia"/>
      <w:b/>
      <w:bCs/>
      <w:kern w:val="2"/>
      <w:sz w:val="24"/>
      <w:lang w:val="en-US" w:eastAsia="zh-CN"/>
    </w:rPr>
  </w:style>
  <w:style w:type="paragraph" w:customStyle="1" w:styleId="eLex2013-affiliation">
    <w:name w:val="eLex2013-affiliation"/>
    <w:basedOn w:val="Normaallaad"/>
    <w:qFormat/>
    <w:rsid w:val="00687F9F"/>
    <w:pPr>
      <w:jc w:val="center"/>
    </w:pPr>
    <w:rPr>
      <w:rFonts w:ascii="Georgia" w:eastAsia="SimSun" w:hAnsi="Georgia" w:cs="Tahoma"/>
      <w:kern w:val="2"/>
      <w:sz w:val="22"/>
      <w:lang w:val="it-IT" w:eastAsia="zh-CN"/>
    </w:rPr>
  </w:style>
  <w:style w:type="paragraph" w:customStyle="1" w:styleId="eLex2013-authors">
    <w:name w:val="eLex2013-authors"/>
    <w:basedOn w:val="Normaallaad"/>
    <w:qFormat/>
    <w:rsid w:val="00D776ED"/>
    <w:pPr>
      <w:spacing w:before="180"/>
      <w:jc w:val="center"/>
    </w:pPr>
    <w:rPr>
      <w:rFonts w:ascii="Georgia" w:eastAsia="SimSun" w:hAnsi="Georgia" w:cs="Tahoma"/>
      <w:b/>
      <w:kern w:val="2"/>
      <w:sz w:val="28"/>
      <w:szCs w:val="24"/>
      <w:lang w:val="en-US" w:eastAsia="zh-CN"/>
    </w:rPr>
  </w:style>
  <w:style w:type="paragraph" w:customStyle="1" w:styleId="SlogeLex2013-authorsNadpisano">
    <w:name w:val="Slog eLex2013-authors + Nadpisano"/>
    <w:basedOn w:val="eLex2013-authors"/>
    <w:qFormat/>
    <w:rsid w:val="00D776ED"/>
    <w:rPr>
      <w:bCs/>
      <w:vertAlign w:val="superscript"/>
    </w:rPr>
  </w:style>
  <w:style w:type="paragraph" w:customStyle="1" w:styleId="eLex2013-Footnote">
    <w:name w:val="eLex2013-Footnote"/>
    <w:basedOn w:val="Allmrkusetekst"/>
    <w:qFormat/>
    <w:rsid w:val="00D776ED"/>
    <w:pPr>
      <w:widowControl w:val="0"/>
      <w:spacing w:before="20" w:after="120" w:line="220" w:lineRule="exact"/>
      <w:ind w:left="142" w:hanging="142"/>
    </w:pPr>
    <w:rPr>
      <w:rFonts w:ascii="Georgia" w:eastAsia="SimSun" w:hAnsi="Georgia"/>
      <w:kern w:val="2"/>
      <w:sz w:val="22"/>
      <w:lang w:val="en-US" w:eastAsia="zh-CN"/>
    </w:rPr>
  </w:style>
  <w:style w:type="paragraph" w:styleId="Allmrkusetekst">
    <w:name w:val="footnote text"/>
    <w:basedOn w:val="Normaallaad"/>
    <w:link w:val="AllmrkusetekstMrk"/>
    <w:uiPriority w:val="99"/>
    <w:semiHidden/>
    <w:unhideWhenUsed/>
    <w:rsid w:val="00D776ED"/>
  </w:style>
  <w:style w:type="character" w:customStyle="1" w:styleId="AllmrkusetekstMrk">
    <w:name w:val="Allmärkuse tekst Märk"/>
    <w:basedOn w:val="Liguvaikefont"/>
    <w:link w:val="Allmrkusetekst"/>
    <w:uiPriority w:val="99"/>
    <w:semiHidden/>
    <w:rsid w:val="00D776ED"/>
    <w:rPr>
      <w:sz w:val="20"/>
      <w:szCs w:val="20"/>
    </w:rPr>
  </w:style>
  <w:style w:type="paragraph" w:customStyle="1" w:styleId="eLex2013-Heading1">
    <w:name w:val="eLex2013-Heading1"/>
    <w:basedOn w:val="Normaallaad"/>
    <w:link w:val="eLex2013-Heading1Znak"/>
    <w:qFormat/>
    <w:rsid w:val="006B35B3"/>
    <w:pPr>
      <w:widowControl w:val="0"/>
      <w:numPr>
        <w:numId w:val="8"/>
      </w:numPr>
      <w:spacing w:before="240" w:after="60"/>
      <w:jc w:val="center"/>
    </w:pPr>
    <w:rPr>
      <w:rFonts w:ascii="Georgia" w:eastAsia="Times New Roman" w:hAnsi="Georgia"/>
      <w:b/>
      <w:bCs/>
      <w:kern w:val="2"/>
      <w:sz w:val="28"/>
      <w:lang w:val="en-GB" w:eastAsia="zh-CN"/>
    </w:rPr>
  </w:style>
  <w:style w:type="paragraph" w:customStyle="1" w:styleId="eLex2013-keywords">
    <w:name w:val="eLex2013-keywords"/>
    <w:basedOn w:val="Normaallaad"/>
    <w:qFormat/>
    <w:rsid w:val="00D776ED"/>
    <w:pPr>
      <w:widowControl w:val="0"/>
      <w:spacing w:after="360" w:line="240" w:lineRule="exact"/>
    </w:pPr>
    <w:rPr>
      <w:rFonts w:ascii="Georgia" w:eastAsia="SimSun" w:hAnsi="Georgia"/>
      <w:kern w:val="2"/>
      <w:sz w:val="24"/>
      <w:szCs w:val="21"/>
      <w:lang w:val="en-GB" w:eastAsia="zh-CN"/>
    </w:rPr>
  </w:style>
  <w:style w:type="paragraph" w:customStyle="1" w:styleId="eLex2013-references">
    <w:name w:val="eLex2013-references"/>
    <w:basedOn w:val="Normaallaad"/>
    <w:qFormat/>
    <w:rsid w:val="00D776ED"/>
    <w:pPr>
      <w:widowControl w:val="0"/>
      <w:ind w:left="567" w:hanging="567"/>
      <w:jc w:val="both"/>
    </w:pPr>
    <w:rPr>
      <w:rFonts w:ascii="Georgia" w:eastAsia="SimSun" w:hAnsi="Georgia" w:cs="Tahoma"/>
      <w:kern w:val="2"/>
      <w:sz w:val="24"/>
      <w:lang w:val="de-DE" w:eastAsia="de-DE"/>
    </w:rPr>
  </w:style>
  <w:style w:type="paragraph" w:customStyle="1" w:styleId="SlogeLex2013-referencesLeee">
    <w:name w:val="Slog eLex2013-references + Ležeče"/>
    <w:basedOn w:val="eLex2013-references"/>
    <w:qFormat/>
    <w:rsid w:val="00D776ED"/>
    <w:rPr>
      <w:i/>
      <w:iCs/>
    </w:rPr>
  </w:style>
  <w:style w:type="paragraph" w:customStyle="1" w:styleId="eLex2013-tabletitle">
    <w:name w:val="eLex2013-tabletitle"/>
    <w:basedOn w:val="Normaallaad"/>
    <w:qFormat/>
    <w:rsid w:val="00687F9F"/>
    <w:pPr>
      <w:widowControl w:val="0"/>
      <w:spacing w:before="120" w:after="120" w:line="240" w:lineRule="exact"/>
      <w:jc w:val="center"/>
    </w:pPr>
    <w:rPr>
      <w:rFonts w:ascii="Georgia" w:eastAsia="SimSun" w:hAnsi="Georgia"/>
      <w:kern w:val="2"/>
      <w:sz w:val="22"/>
      <w:szCs w:val="21"/>
      <w:lang w:val="en-GB" w:eastAsia="zh-CN"/>
    </w:rPr>
  </w:style>
  <w:style w:type="paragraph" w:customStyle="1" w:styleId="eLex2013-text">
    <w:name w:val="eLex2013-text"/>
    <w:basedOn w:val="Normaallaad"/>
    <w:qFormat/>
    <w:rsid w:val="001E761B"/>
    <w:pPr>
      <w:widowControl w:val="0"/>
      <w:spacing w:after="240" w:line="276" w:lineRule="auto"/>
      <w:jc w:val="both"/>
    </w:pPr>
    <w:rPr>
      <w:rFonts w:ascii="Georgia" w:eastAsia="Times New Roman" w:hAnsi="Georgia"/>
      <w:kern w:val="2"/>
      <w:sz w:val="24"/>
      <w:lang w:val="en-US" w:eastAsia="zh-CN"/>
    </w:rPr>
  </w:style>
  <w:style w:type="paragraph" w:customStyle="1" w:styleId="eLex2013-title">
    <w:name w:val="eLex2013-title"/>
    <w:basedOn w:val="Normaallaad"/>
    <w:qFormat/>
    <w:rsid w:val="00D776ED"/>
    <w:pPr>
      <w:widowControl w:val="0"/>
      <w:spacing w:before="120" w:after="120"/>
      <w:jc w:val="center"/>
      <w:outlineLvl w:val="0"/>
    </w:pPr>
    <w:rPr>
      <w:rFonts w:ascii="Georgia" w:eastAsia="SimSun" w:hAnsi="Georgia" w:cs="Tahoma"/>
      <w:b/>
      <w:kern w:val="2"/>
      <w:sz w:val="32"/>
      <w:szCs w:val="28"/>
      <w:lang w:val="en-US" w:eastAsia="zh-CN"/>
    </w:rPr>
  </w:style>
  <w:style w:type="paragraph" w:customStyle="1" w:styleId="eLex2013-abstracttext">
    <w:name w:val="eLex2013-abstracttext"/>
    <w:basedOn w:val="Normaallaad"/>
    <w:qFormat/>
    <w:rsid w:val="009631B0"/>
    <w:pPr>
      <w:widowControl w:val="0"/>
      <w:jc w:val="both"/>
    </w:pPr>
    <w:rPr>
      <w:rFonts w:ascii="Georgia" w:eastAsia="Times New Roman" w:hAnsi="Georgia"/>
      <w:kern w:val="2"/>
      <w:sz w:val="22"/>
      <w:lang w:val="en-US" w:eastAsia="zh-CN"/>
    </w:rPr>
  </w:style>
  <w:style w:type="paragraph" w:customStyle="1" w:styleId="eLex2013-Heading2">
    <w:name w:val="eLex2013-Heading2"/>
    <w:basedOn w:val="eLex2013-Heading1"/>
    <w:qFormat/>
    <w:rsid w:val="006B35B3"/>
    <w:pPr>
      <w:numPr>
        <w:ilvl w:val="1"/>
      </w:numPr>
      <w:spacing w:before="360" w:after="120"/>
      <w:jc w:val="left"/>
    </w:pPr>
    <w:rPr>
      <w:sz w:val="24"/>
      <w:szCs w:val="24"/>
    </w:rPr>
  </w:style>
  <w:style w:type="character" w:customStyle="1" w:styleId="Pealkiri2Mrk">
    <w:name w:val="Pealkiri 2 Märk"/>
    <w:basedOn w:val="Liguvaikefont"/>
    <w:link w:val="Pealkiri2"/>
    <w:uiPriority w:val="9"/>
    <w:semiHidden/>
    <w:rsid w:val="006B35B3"/>
    <w:rPr>
      <w:rFonts w:asciiTheme="majorHAnsi" w:eastAsiaTheme="majorEastAsia" w:hAnsiTheme="majorHAnsi" w:cstheme="majorBidi"/>
      <w:b/>
      <w:bCs/>
      <w:color w:val="4F81BD" w:themeColor="accent1"/>
      <w:sz w:val="26"/>
      <w:szCs w:val="26"/>
    </w:rPr>
  </w:style>
  <w:style w:type="paragraph" w:customStyle="1" w:styleId="eLex2013-Heading2a">
    <w:name w:val="eLex2013-Heading2a"/>
    <w:basedOn w:val="Pealkiri2"/>
    <w:qFormat/>
    <w:rsid w:val="006B35B3"/>
    <w:pPr>
      <w:keepNext w:val="0"/>
      <w:keepLines w:val="0"/>
      <w:widowControl w:val="0"/>
      <w:numPr>
        <w:ilvl w:val="0"/>
        <w:numId w:val="0"/>
      </w:numPr>
      <w:snapToGrid w:val="0"/>
      <w:spacing w:before="360" w:after="60" w:line="220" w:lineRule="exact"/>
      <w:jc w:val="both"/>
    </w:pPr>
    <w:rPr>
      <w:rFonts w:ascii="Georgia" w:eastAsia="SimSun" w:hAnsi="Georgia" w:cs="Times New Roman"/>
      <w:color w:val="auto"/>
      <w:kern w:val="2"/>
      <w:sz w:val="24"/>
      <w:szCs w:val="24"/>
      <w:lang w:val="en-GB" w:eastAsia="zh-CN"/>
    </w:rPr>
  </w:style>
  <w:style w:type="paragraph" w:customStyle="1" w:styleId="eLex2013-Heading3">
    <w:name w:val="eLex2013-Heading3"/>
    <w:basedOn w:val="eLex2013-Heading1"/>
    <w:link w:val="eLex2013-Heading3Znak"/>
    <w:qFormat/>
    <w:rsid w:val="006B35B3"/>
    <w:pPr>
      <w:numPr>
        <w:ilvl w:val="2"/>
      </w:numPr>
      <w:jc w:val="left"/>
    </w:pPr>
    <w:rPr>
      <w:sz w:val="22"/>
    </w:rPr>
  </w:style>
  <w:style w:type="character" w:customStyle="1" w:styleId="eLex2013-Heading3Znak">
    <w:name w:val="eLex2013-Heading3 Znak"/>
    <w:basedOn w:val="Liguvaikefont"/>
    <w:link w:val="eLex2013-Heading3"/>
    <w:rsid w:val="006B35B3"/>
    <w:rPr>
      <w:rFonts w:ascii="Georgia" w:eastAsia="Times New Roman" w:hAnsi="Georgia"/>
      <w:b/>
      <w:bCs/>
      <w:kern w:val="2"/>
      <w:sz w:val="22"/>
      <w:lang w:val="en-GB" w:eastAsia="zh-CN"/>
    </w:rPr>
  </w:style>
  <w:style w:type="character" w:customStyle="1" w:styleId="eLex2013-Heading1Znak">
    <w:name w:val="eLex2013-Heading1 Znak"/>
    <w:basedOn w:val="Liguvaikefont"/>
    <w:link w:val="eLex2013-Heading1"/>
    <w:rsid w:val="006B35B3"/>
    <w:rPr>
      <w:rFonts w:ascii="Georgia" w:eastAsia="Times New Roman" w:hAnsi="Georgia"/>
      <w:b/>
      <w:bCs/>
      <w:kern w:val="2"/>
      <w:sz w:val="28"/>
      <w:lang w:val="en-GB" w:eastAsia="zh-CN"/>
    </w:rPr>
  </w:style>
  <w:style w:type="paragraph" w:customStyle="1" w:styleId="Default">
    <w:name w:val="Default"/>
    <w:rsid w:val="00851147"/>
    <w:pPr>
      <w:autoSpaceDE w:val="0"/>
      <w:autoSpaceDN w:val="0"/>
      <w:adjustRightInd w:val="0"/>
    </w:pPr>
    <w:rPr>
      <w:rFonts w:ascii="Arial" w:hAnsi="Arial" w:cs="Arial"/>
      <w:color w:val="000000"/>
      <w:sz w:val="24"/>
      <w:szCs w:val="24"/>
    </w:rPr>
  </w:style>
  <w:style w:type="paragraph" w:styleId="Vahedeta">
    <w:name w:val="No Spacing"/>
    <w:uiPriority w:val="1"/>
    <w:qFormat/>
    <w:rsid w:val="005938EE"/>
    <w:rPr>
      <w:rFonts w:asciiTheme="minorHAnsi" w:hAnsiTheme="minorHAnsi" w:cstheme="minorBidi"/>
      <w:sz w:val="22"/>
      <w:szCs w:val="22"/>
      <w:lang w:val="et-EE"/>
    </w:rPr>
  </w:style>
  <w:style w:type="paragraph" w:styleId="Loendilik">
    <w:name w:val="List Paragraph"/>
    <w:basedOn w:val="Normaallaad"/>
    <w:uiPriority w:val="34"/>
    <w:qFormat/>
    <w:rsid w:val="005938EE"/>
    <w:pPr>
      <w:spacing w:after="200" w:line="276" w:lineRule="auto"/>
      <w:ind w:left="720"/>
      <w:contextualSpacing/>
    </w:pPr>
    <w:rPr>
      <w:rFonts w:asciiTheme="minorHAnsi" w:hAnsiTheme="minorHAnsi" w:cstheme="minorBidi"/>
      <w:sz w:val="22"/>
      <w:szCs w:val="22"/>
      <w:lang w:val="et-EE"/>
    </w:rPr>
  </w:style>
  <w:style w:type="character" w:styleId="Allmrkuseviide">
    <w:name w:val="footnote reference"/>
    <w:basedOn w:val="Liguvaikefont"/>
    <w:uiPriority w:val="99"/>
    <w:semiHidden/>
    <w:unhideWhenUsed/>
    <w:rsid w:val="00781194"/>
    <w:rPr>
      <w:vertAlign w:val="superscript"/>
    </w:rPr>
  </w:style>
  <w:style w:type="character" w:styleId="Hperlink">
    <w:name w:val="Hyperlink"/>
    <w:basedOn w:val="Liguvaikefont"/>
    <w:uiPriority w:val="99"/>
    <w:unhideWhenUsed/>
    <w:rsid w:val="00781194"/>
    <w:rPr>
      <w:color w:val="0000FF" w:themeColor="hyperlink"/>
      <w:u w:val="single"/>
    </w:rPr>
  </w:style>
  <w:style w:type="paragraph" w:styleId="Jutumullitekst">
    <w:name w:val="Balloon Text"/>
    <w:basedOn w:val="Normaallaad"/>
    <w:link w:val="JutumullitekstMrk"/>
    <w:uiPriority w:val="99"/>
    <w:semiHidden/>
    <w:unhideWhenUsed/>
    <w:rsid w:val="0050424C"/>
    <w:rPr>
      <w:rFonts w:ascii="Tahoma" w:hAnsi="Tahoma" w:cs="Tahoma"/>
      <w:sz w:val="16"/>
      <w:szCs w:val="16"/>
    </w:rPr>
  </w:style>
  <w:style w:type="character" w:customStyle="1" w:styleId="JutumullitekstMrk">
    <w:name w:val="Jutumullitekst Märk"/>
    <w:basedOn w:val="Liguvaikefont"/>
    <w:link w:val="Jutumullitekst"/>
    <w:uiPriority w:val="99"/>
    <w:semiHidden/>
    <w:rsid w:val="005042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skell.sketchengine.co.uk/run.cgi/skell" TargetMode="External"/><Relationship Id="rId1" Type="http://schemas.openxmlformats.org/officeDocument/2006/relationships/hyperlink" Target="https://beta.sketchengine.co.uk/gdex_edito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31A60-31EE-4BBD-B0B8-DE03BFA6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1342</Words>
  <Characters>7784</Characters>
  <Application>Microsoft Office Word</Application>
  <DocSecurity>0</DocSecurity>
  <Lines>64</Lines>
  <Paragraphs>18</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Kristina</cp:lastModifiedBy>
  <cp:revision>63</cp:revision>
  <dcterms:created xsi:type="dcterms:W3CDTF">2014-12-18T14:17:00Z</dcterms:created>
  <dcterms:modified xsi:type="dcterms:W3CDTF">2016-07-18T13:07:00Z</dcterms:modified>
</cp:coreProperties>
</file>