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47" w:rsidRPr="00851147" w:rsidRDefault="00851147" w:rsidP="00851147">
      <w:pPr>
        <w:pStyle w:val="Default"/>
        <w:jc w:val="center"/>
        <w:rPr>
          <w:rFonts w:ascii="Cambria" w:hAnsi="Cambria" w:cs="Cambria"/>
          <w:b/>
          <w:bCs/>
          <w:color w:val="355E91"/>
          <w:sz w:val="28"/>
          <w:szCs w:val="28"/>
        </w:rPr>
      </w:pPr>
      <w:r w:rsidRPr="00851147">
        <w:rPr>
          <w:rFonts w:ascii="Cambria" w:hAnsi="Cambria" w:cs="Cambria"/>
          <w:b/>
          <w:bCs/>
          <w:color w:val="355E91"/>
          <w:sz w:val="28"/>
          <w:szCs w:val="28"/>
        </w:rPr>
        <w:t>Scientific Report of Short Term Scientific Mission</w:t>
      </w:r>
    </w:p>
    <w:p w:rsidR="00851147" w:rsidRDefault="00851147" w:rsidP="00851147">
      <w:pPr>
        <w:pStyle w:val="Default"/>
        <w:rPr>
          <w:b/>
          <w:bCs/>
          <w:sz w:val="22"/>
          <w:szCs w:val="22"/>
        </w:rPr>
      </w:pPr>
    </w:p>
    <w:p w:rsidR="00851147" w:rsidRDefault="00851147" w:rsidP="00851147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851147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COST STSM Reference Number: </w:t>
      </w:r>
      <w:r>
        <w:rPr>
          <w:rFonts w:ascii="Calibri" w:hAnsi="Calibri" w:cs="Calibri"/>
          <w:sz w:val="22"/>
          <w:szCs w:val="22"/>
        </w:rPr>
        <w:t>COST-STSM-IS1305-</w:t>
      </w:r>
      <w:r w:rsidRPr="008F60E8">
        <w:t xml:space="preserve"> </w:t>
      </w:r>
      <w:r w:rsidRPr="006A161A">
        <w:rPr>
          <w:rFonts w:ascii="Calibri" w:hAnsi="Calibri" w:cs="Calibri"/>
          <w:sz w:val="22"/>
          <w:szCs w:val="22"/>
          <w:highlight w:val="yellow"/>
        </w:rPr>
        <w:t>XXXX</w:t>
      </w:r>
    </w:p>
    <w:p w:rsidR="00851147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Period: </w:t>
      </w:r>
      <w:r w:rsidRPr="006A161A">
        <w:rPr>
          <w:rFonts w:ascii="Calibri" w:hAnsi="Calibri" w:cs="Calibri"/>
          <w:sz w:val="22"/>
          <w:szCs w:val="22"/>
          <w:highlight w:val="yellow"/>
        </w:rPr>
        <w:t>DD</w:t>
      </w:r>
      <w:r>
        <w:rPr>
          <w:rFonts w:ascii="Calibri" w:hAnsi="Calibri" w:cs="Calibri"/>
          <w:sz w:val="22"/>
          <w:szCs w:val="22"/>
          <w:highlight w:val="yellow"/>
        </w:rPr>
        <w:t>-MM-YYYY</w:t>
      </w:r>
      <w:r w:rsidRPr="006A161A">
        <w:rPr>
          <w:rFonts w:ascii="Calibri" w:hAnsi="Calibri" w:cs="Calibri"/>
          <w:sz w:val="22"/>
          <w:szCs w:val="22"/>
          <w:highlight w:val="yellow"/>
        </w:rPr>
        <w:t xml:space="preserve"> to </w:t>
      </w:r>
      <w:r>
        <w:rPr>
          <w:rFonts w:ascii="Calibri" w:hAnsi="Calibri" w:cs="Calibri"/>
          <w:sz w:val="22"/>
          <w:szCs w:val="22"/>
          <w:highlight w:val="yellow"/>
        </w:rPr>
        <w:t>DD-MM-</w:t>
      </w:r>
      <w:r w:rsidRPr="006A161A">
        <w:rPr>
          <w:rFonts w:ascii="Calibri" w:hAnsi="Calibri" w:cs="Calibri"/>
          <w:sz w:val="22"/>
          <w:szCs w:val="22"/>
          <w:highlight w:val="yellow"/>
        </w:rPr>
        <w:t>YYYY</w:t>
      </w:r>
    </w:p>
    <w:p w:rsidR="00851147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51147">
        <w:rPr>
          <w:rFonts w:ascii="Calibri" w:hAnsi="Calibri" w:cs="Calibri"/>
          <w:b/>
          <w:sz w:val="22"/>
          <w:szCs w:val="22"/>
        </w:rPr>
        <w:t>Duration</w:t>
      </w:r>
      <w:r>
        <w:rPr>
          <w:rFonts w:ascii="Calibri" w:hAnsi="Calibri" w:cs="Calibri"/>
          <w:sz w:val="22"/>
          <w:szCs w:val="22"/>
        </w:rPr>
        <w:t xml:space="preserve">: </w:t>
      </w:r>
      <w:r w:rsidRPr="006A161A">
        <w:rPr>
          <w:rFonts w:ascii="Calibri" w:hAnsi="Calibri" w:cs="Calibri"/>
          <w:sz w:val="22"/>
          <w:szCs w:val="22"/>
          <w:highlight w:val="yellow"/>
        </w:rPr>
        <w:t>X</w:t>
      </w:r>
      <w:r>
        <w:rPr>
          <w:rFonts w:ascii="Calibri" w:hAnsi="Calibri" w:cs="Calibri"/>
          <w:sz w:val="22"/>
          <w:szCs w:val="22"/>
          <w:highlight w:val="yellow"/>
        </w:rPr>
        <w:t xml:space="preserve"> working days</w:t>
      </w:r>
      <w:r>
        <w:rPr>
          <w:rFonts w:ascii="Calibri" w:hAnsi="Calibri" w:cs="Calibri"/>
          <w:sz w:val="22"/>
          <w:szCs w:val="22"/>
        </w:rPr>
        <w:t>.</w:t>
      </w:r>
    </w:p>
    <w:p w:rsidR="00851147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COST Action: </w:t>
      </w:r>
      <w:r>
        <w:rPr>
          <w:rFonts w:ascii="Calibri" w:hAnsi="Calibri" w:cs="Calibri"/>
          <w:sz w:val="22"/>
          <w:szCs w:val="22"/>
        </w:rPr>
        <w:t xml:space="preserve">IS1305 </w:t>
      </w:r>
    </w:p>
    <w:p w:rsidR="00851147" w:rsidRDefault="00851147" w:rsidP="00851147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851147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STSM type: </w:t>
      </w:r>
      <w:r w:rsidRPr="006A161A">
        <w:rPr>
          <w:rFonts w:ascii="Calibri" w:hAnsi="Calibri" w:cs="Calibri"/>
          <w:sz w:val="22"/>
          <w:szCs w:val="22"/>
          <w:highlight w:val="yellow"/>
        </w:rPr>
        <w:t>Regular (from COUNTRY1 to COUNTRY2)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851147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51147">
        <w:rPr>
          <w:rFonts w:ascii="Calibri" w:hAnsi="Calibri" w:cs="Calibri"/>
          <w:b/>
          <w:sz w:val="22"/>
          <w:szCs w:val="22"/>
        </w:rPr>
        <w:t>STSM Title</w:t>
      </w:r>
      <w:r>
        <w:rPr>
          <w:rFonts w:ascii="Calibri" w:hAnsi="Calibri" w:cs="Calibri"/>
          <w:sz w:val="22"/>
          <w:szCs w:val="22"/>
        </w:rPr>
        <w:t xml:space="preserve">: </w:t>
      </w:r>
      <w:r w:rsidRPr="00851147">
        <w:rPr>
          <w:rFonts w:ascii="Calibri" w:hAnsi="Calibri" w:cs="Calibri"/>
          <w:sz w:val="22"/>
          <w:szCs w:val="22"/>
          <w:highlight w:val="yellow"/>
        </w:rPr>
        <w:t>XXXX</w:t>
      </w:r>
    </w:p>
    <w:p w:rsidR="00851147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51147">
        <w:rPr>
          <w:rFonts w:ascii="Calibri" w:hAnsi="Calibri" w:cs="Calibri"/>
          <w:b/>
          <w:sz w:val="22"/>
          <w:szCs w:val="22"/>
        </w:rPr>
        <w:t>Guest/STSM applicant</w:t>
      </w:r>
      <w:r>
        <w:rPr>
          <w:rFonts w:ascii="Calibri" w:hAnsi="Calibri" w:cs="Calibri"/>
          <w:sz w:val="22"/>
          <w:szCs w:val="22"/>
        </w:rPr>
        <w:t xml:space="preserve">: </w:t>
      </w:r>
      <w:r w:rsidRPr="006A161A">
        <w:rPr>
          <w:rFonts w:ascii="Calibri" w:hAnsi="Calibri" w:cs="Calibri"/>
          <w:sz w:val="22"/>
          <w:szCs w:val="22"/>
          <w:highlight w:val="yellow"/>
        </w:rPr>
        <w:t>Name, Affiliation</w:t>
      </w:r>
    </w:p>
    <w:p w:rsidR="00851147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51147">
        <w:rPr>
          <w:rFonts w:ascii="Calibri" w:hAnsi="Calibri" w:cs="Calibri"/>
          <w:b/>
          <w:sz w:val="22"/>
          <w:szCs w:val="22"/>
        </w:rPr>
        <w:t>Host</w:t>
      </w:r>
      <w:r>
        <w:rPr>
          <w:rFonts w:ascii="Calibri" w:hAnsi="Calibri" w:cs="Calibri"/>
          <w:sz w:val="22"/>
          <w:szCs w:val="22"/>
        </w:rPr>
        <w:t xml:space="preserve">: </w:t>
      </w:r>
      <w:r w:rsidRPr="006A161A">
        <w:rPr>
          <w:rFonts w:ascii="Calibri" w:hAnsi="Calibri" w:cs="Calibri"/>
          <w:sz w:val="22"/>
          <w:szCs w:val="22"/>
          <w:highlight w:val="yellow"/>
        </w:rPr>
        <w:t>person, institution, contact email</w:t>
      </w:r>
    </w:p>
    <w:p w:rsidR="00851147" w:rsidRDefault="00851147" w:rsidP="00851147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851147" w:rsidRDefault="00851147" w:rsidP="00851147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851147" w:rsidRDefault="00851147" w:rsidP="00851147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851147" w:rsidRPr="00851147" w:rsidRDefault="00851147" w:rsidP="00851147">
      <w:pPr>
        <w:pStyle w:val="Default"/>
        <w:rPr>
          <w:rFonts w:ascii="Calibri" w:hAnsi="Calibri"/>
          <w:color w:val="212121"/>
          <w:sz w:val="22"/>
          <w:szCs w:val="23"/>
        </w:rPr>
      </w:pPr>
      <w:r w:rsidRPr="00851147">
        <w:rPr>
          <w:rFonts w:ascii="Calibri" w:hAnsi="Calibri"/>
          <w:b/>
          <w:bCs/>
          <w:color w:val="212121"/>
          <w:sz w:val="22"/>
          <w:szCs w:val="23"/>
        </w:rPr>
        <w:t xml:space="preserve">1. Purpose of the STSM </w:t>
      </w:r>
    </w:p>
    <w:p w:rsidR="00851147" w:rsidRDefault="00851147" w:rsidP="00851147">
      <w:pPr>
        <w:pStyle w:val="Default"/>
        <w:rPr>
          <w:rFonts w:ascii="Calibri" w:hAnsi="Calibri"/>
          <w:color w:val="212121"/>
          <w:sz w:val="22"/>
          <w:szCs w:val="23"/>
        </w:rPr>
      </w:pPr>
    </w:p>
    <w:p w:rsidR="00851147" w:rsidRDefault="00851147" w:rsidP="00851147">
      <w:pPr>
        <w:pStyle w:val="Default"/>
        <w:rPr>
          <w:rFonts w:ascii="Calibri" w:hAnsi="Calibri"/>
          <w:color w:val="212121"/>
          <w:sz w:val="22"/>
          <w:szCs w:val="23"/>
        </w:rPr>
      </w:pPr>
      <w:r>
        <w:rPr>
          <w:rFonts w:ascii="Calibri" w:hAnsi="Calibri"/>
          <w:color w:val="212121"/>
          <w:sz w:val="22"/>
          <w:szCs w:val="23"/>
        </w:rPr>
        <w:t>(describe the aims of the STSM)</w:t>
      </w:r>
    </w:p>
    <w:p w:rsidR="00851147" w:rsidRPr="00851147" w:rsidRDefault="00851147" w:rsidP="00851147">
      <w:pPr>
        <w:pStyle w:val="Default"/>
        <w:rPr>
          <w:rFonts w:ascii="Calibri" w:hAnsi="Calibri"/>
          <w:color w:val="212121"/>
          <w:sz w:val="22"/>
          <w:szCs w:val="23"/>
        </w:rPr>
      </w:pPr>
    </w:p>
    <w:p w:rsidR="00851147" w:rsidRDefault="00851147" w:rsidP="00851147">
      <w:pPr>
        <w:pStyle w:val="Default"/>
        <w:rPr>
          <w:rFonts w:ascii="Calibri" w:hAnsi="Calibri"/>
          <w:b/>
          <w:bCs/>
          <w:color w:val="212121"/>
          <w:sz w:val="22"/>
          <w:szCs w:val="23"/>
        </w:rPr>
      </w:pPr>
    </w:p>
    <w:p w:rsidR="00851147" w:rsidRDefault="00851147" w:rsidP="00851147">
      <w:pPr>
        <w:pStyle w:val="Default"/>
        <w:rPr>
          <w:rFonts w:ascii="Calibri" w:hAnsi="Calibri"/>
          <w:b/>
          <w:bCs/>
          <w:color w:val="212121"/>
          <w:sz w:val="22"/>
          <w:szCs w:val="23"/>
        </w:rPr>
      </w:pPr>
    </w:p>
    <w:p w:rsidR="00851147" w:rsidRDefault="00851147" w:rsidP="00851147">
      <w:pPr>
        <w:pStyle w:val="Default"/>
        <w:rPr>
          <w:rFonts w:ascii="Calibri" w:hAnsi="Calibri"/>
          <w:b/>
          <w:bCs/>
          <w:color w:val="212121"/>
          <w:sz w:val="22"/>
          <w:szCs w:val="23"/>
        </w:rPr>
      </w:pPr>
      <w:r w:rsidRPr="00851147">
        <w:rPr>
          <w:rFonts w:ascii="Calibri" w:hAnsi="Calibri"/>
          <w:b/>
          <w:bCs/>
          <w:color w:val="212121"/>
          <w:sz w:val="22"/>
          <w:szCs w:val="23"/>
        </w:rPr>
        <w:t xml:space="preserve">2. Description of the work carried out during the STSM </w:t>
      </w:r>
    </w:p>
    <w:p w:rsidR="00851147" w:rsidRDefault="00851147" w:rsidP="00851147">
      <w:pPr>
        <w:pStyle w:val="Default"/>
        <w:rPr>
          <w:rFonts w:ascii="Calibri" w:hAnsi="Calibri"/>
          <w:b/>
          <w:bCs/>
          <w:color w:val="212121"/>
          <w:sz w:val="22"/>
          <w:szCs w:val="23"/>
        </w:rPr>
      </w:pPr>
    </w:p>
    <w:p w:rsidR="00851147" w:rsidRPr="00851147" w:rsidRDefault="00851147" w:rsidP="00851147">
      <w:pPr>
        <w:pStyle w:val="Default"/>
        <w:rPr>
          <w:rFonts w:ascii="Calibri" w:hAnsi="Calibri"/>
          <w:bCs/>
          <w:color w:val="212121"/>
          <w:sz w:val="22"/>
          <w:szCs w:val="23"/>
        </w:rPr>
      </w:pPr>
      <w:r w:rsidRPr="00851147">
        <w:rPr>
          <w:rFonts w:ascii="Calibri" w:hAnsi="Calibri"/>
          <w:bCs/>
          <w:color w:val="212121"/>
          <w:sz w:val="22"/>
          <w:szCs w:val="23"/>
        </w:rPr>
        <w:t>(describe what has been done</w:t>
      </w:r>
      <w:r w:rsidRPr="00851147">
        <w:rPr>
          <w:rFonts w:ascii="Calibri" w:hAnsi="Calibri" w:cs="Calibri"/>
          <w:sz w:val="22"/>
          <w:szCs w:val="22"/>
        </w:rPr>
        <w:t>, and present the results; if needed, the results can also be provided in separate documents)</w:t>
      </w:r>
    </w:p>
    <w:p w:rsidR="00851147" w:rsidRDefault="00851147" w:rsidP="00851147">
      <w:pPr>
        <w:pStyle w:val="Default"/>
        <w:rPr>
          <w:rFonts w:ascii="Calibri" w:hAnsi="Calibri"/>
          <w:b/>
          <w:bCs/>
          <w:color w:val="212121"/>
          <w:sz w:val="22"/>
          <w:szCs w:val="23"/>
        </w:rPr>
      </w:pPr>
    </w:p>
    <w:p w:rsidR="00851147" w:rsidRDefault="00851147" w:rsidP="00851147">
      <w:pPr>
        <w:pStyle w:val="Default"/>
        <w:rPr>
          <w:rFonts w:ascii="Calibri" w:hAnsi="Calibri"/>
          <w:b/>
          <w:bCs/>
          <w:color w:val="212121"/>
          <w:sz w:val="22"/>
          <w:szCs w:val="23"/>
        </w:rPr>
      </w:pPr>
    </w:p>
    <w:p w:rsidR="00A130D6" w:rsidRDefault="00A130D6" w:rsidP="00851147">
      <w:pPr>
        <w:pStyle w:val="Default"/>
        <w:rPr>
          <w:rFonts w:ascii="Calibri" w:hAnsi="Calibri"/>
          <w:b/>
          <w:bCs/>
          <w:color w:val="212121"/>
          <w:sz w:val="22"/>
          <w:szCs w:val="23"/>
        </w:rPr>
      </w:pPr>
    </w:p>
    <w:p w:rsidR="00851147" w:rsidRPr="00851147" w:rsidRDefault="00851147" w:rsidP="00851147">
      <w:pPr>
        <w:pStyle w:val="Default"/>
        <w:rPr>
          <w:rFonts w:ascii="Calibri" w:hAnsi="Calibri"/>
          <w:b/>
          <w:bCs/>
          <w:color w:val="212121"/>
          <w:sz w:val="22"/>
          <w:szCs w:val="23"/>
        </w:rPr>
      </w:pPr>
      <w:r>
        <w:rPr>
          <w:rFonts w:ascii="Calibri" w:hAnsi="Calibri"/>
          <w:b/>
          <w:bCs/>
          <w:color w:val="212121"/>
          <w:sz w:val="22"/>
          <w:szCs w:val="23"/>
        </w:rPr>
        <w:t>3. References</w:t>
      </w:r>
    </w:p>
    <w:p w:rsidR="00851147" w:rsidRDefault="00851147" w:rsidP="00851147">
      <w:pPr>
        <w:pStyle w:val="Default"/>
        <w:rPr>
          <w:color w:val="212121"/>
          <w:sz w:val="23"/>
          <w:szCs w:val="23"/>
        </w:rPr>
      </w:pPr>
    </w:p>
    <w:p w:rsidR="00830379" w:rsidRDefault="00830379"/>
    <w:sectPr w:rsidR="00830379" w:rsidSect="00851147">
      <w:pgSz w:w="11906" w:h="17338"/>
      <w:pgMar w:top="1560" w:right="1439" w:bottom="1417" w:left="15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019E"/>
    <w:multiLevelType w:val="hybridMultilevel"/>
    <w:tmpl w:val="A4FCC7E6"/>
    <w:lvl w:ilvl="0" w:tplc="B456C304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34C94"/>
    <w:multiLevelType w:val="multilevel"/>
    <w:tmpl w:val="93FA4DC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none"/>
      <w:pStyle w:val="Naslov2"/>
      <w:lvlText w:val="2.1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2.%21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>
    <w:nsid w:val="337A7F58"/>
    <w:multiLevelType w:val="multilevel"/>
    <w:tmpl w:val="F00ED4F8"/>
    <w:lvl w:ilvl="0">
      <w:start w:val="1"/>
      <w:numFmt w:val="decimal"/>
      <w:pStyle w:val="eLex2013-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Lex2013-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Lex2013-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7F04"/>
  <w:defaultTabStop w:val="708"/>
  <w:hyphenationZone w:val="425"/>
  <w:characterSpacingControl w:val="doNotCompress"/>
  <w:compat/>
  <w:rsids>
    <w:rsidRoot w:val="00851147"/>
    <w:rsid w:val="0007235A"/>
    <w:rsid w:val="000C4F46"/>
    <w:rsid w:val="001E761B"/>
    <w:rsid w:val="00214B09"/>
    <w:rsid w:val="00687F9F"/>
    <w:rsid w:val="006B35B3"/>
    <w:rsid w:val="007757DE"/>
    <w:rsid w:val="00830379"/>
    <w:rsid w:val="00851147"/>
    <w:rsid w:val="00881522"/>
    <w:rsid w:val="009039B9"/>
    <w:rsid w:val="009631B0"/>
    <w:rsid w:val="00A130D6"/>
    <w:rsid w:val="00A8312A"/>
    <w:rsid w:val="00A844B2"/>
    <w:rsid w:val="00AB61B7"/>
    <w:rsid w:val="00B5439E"/>
    <w:rsid w:val="00B86323"/>
    <w:rsid w:val="00BA6DBB"/>
    <w:rsid w:val="00C41CA5"/>
    <w:rsid w:val="00C8503B"/>
    <w:rsid w:val="00D776ED"/>
    <w:rsid w:val="00D8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56E8"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B35B3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Lex2013keywords">
    <w:name w:val="eLex2013: keywords"/>
    <w:basedOn w:val="Navaden"/>
    <w:qFormat/>
    <w:rsid w:val="006B35B3"/>
    <w:pPr>
      <w:widowControl w:val="0"/>
      <w:spacing w:after="240" w:line="276" w:lineRule="auto"/>
      <w:ind w:left="1418" w:hanging="1418"/>
    </w:pPr>
    <w:rPr>
      <w:rFonts w:ascii="Georgia" w:eastAsia="SimSun" w:hAnsi="Georgia"/>
      <w:bCs/>
      <w:kern w:val="2"/>
      <w:sz w:val="24"/>
      <w:szCs w:val="21"/>
      <w:lang w:val="en-GB" w:eastAsia="zh-CN"/>
    </w:rPr>
  </w:style>
  <w:style w:type="character" w:customStyle="1" w:styleId="eLex2013keywordstitle">
    <w:name w:val="eLex2013: keywordstitle"/>
    <w:basedOn w:val="Privzetapisavaodstavka"/>
    <w:qFormat/>
    <w:rsid w:val="00D776ED"/>
    <w:rPr>
      <w:b/>
    </w:rPr>
  </w:style>
  <w:style w:type="paragraph" w:customStyle="1" w:styleId="eLex2013-abstractheading">
    <w:name w:val="eLex2013-abstractheading"/>
    <w:basedOn w:val="Navaden"/>
    <w:qFormat/>
    <w:rsid w:val="00687F9F"/>
    <w:pPr>
      <w:widowControl w:val="0"/>
      <w:spacing w:before="360" w:after="120"/>
      <w:jc w:val="center"/>
    </w:pPr>
    <w:rPr>
      <w:rFonts w:ascii="Georgia" w:eastAsia="Times New Roman" w:hAnsi="Georgia"/>
      <w:b/>
      <w:bCs/>
      <w:kern w:val="2"/>
      <w:sz w:val="24"/>
      <w:lang w:val="en-US" w:eastAsia="zh-CN"/>
    </w:rPr>
  </w:style>
  <w:style w:type="paragraph" w:customStyle="1" w:styleId="eLex2013-affiliation">
    <w:name w:val="eLex2013-affiliation"/>
    <w:basedOn w:val="Navaden"/>
    <w:qFormat/>
    <w:rsid w:val="00687F9F"/>
    <w:pPr>
      <w:jc w:val="center"/>
    </w:pPr>
    <w:rPr>
      <w:rFonts w:ascii="Georgia" w:eastAsia="SimSun" w:hAnsi="Georgia" w:cs="Tahoma"/>
      <w:kern w:val="2"/>
      <w:sz w:val="22"/>
      <w:lang w:val="it-IT" w:eastAsia="zh-CN"/>
    </w:rPr>
  </w:style>
  <w:style w:type="paragraph" w:customStyle="1" w:styleId="eLex2013-authors">
    <w:name w:val="eLex2013-authors"/>
    <w:basedOn w:val="Navaden"/>
    <w:qFormat/>
    <w:rsid w:val="00D776ED"/>
    <w:pPr>
      <w:spacing w:before="180"/>
      <w:jc w:val="center"/>
    </w:pPr>
    <w:rPr>
      <w:rFonts w:ascii="Georgia" w:eastAsia="SimSun" w:hAnsi="Georgia" w:cs="Tahoma"/>
      <w:b/>
      <w:kern w:val="2"/>
      <w:sz w:val="28"/>
      <w:szCs w:val="24"/>
      <w:lang w:val="en-US" w:eastAsia="zh-CN"/>
    </w:rPr>
  </w:style>
  <w:style w:type="paragraph" w:customStyle="1" w:styleId="SlogeLex2013-authorsNadpisano">
    <w:name w:val="Slog eLex2013-authors + Nadpisano"/>
    <w:basedOn w:val="eLex2013-authors"/>
    <w:qFormat/>
    <w:rsid w:val="00D776ED"/>
    <w:rPr>
      <w:bCs/>
      <w:vertAlign w:val="superscript"/>
    </w:rPr>
  </w:style>
  <w:style w:type="paragraph" w:customStyle="1" w:styleId="eLex2013-Footnote">
    <w:name w:val="eLex2013-Footnote"/>
    <w:basedOn w:val="Sprotnaopomba-besedilo"/>
    <w:qFormat/>
    <w:rsid w:val="00D776ED"/>
    <w:pPr>
      <w:widowControl w:val="0"/>
      <w:spacing w:before="20" w:after="120" w:line="220" w:lineRule="exact"/>
      <w:ind w:left="142" w:hanging="142"/>
    </w:pPr>
    <w:rPr>
      <w:rFonts w:ascii="Georgia" w:eastAsia="SimSun" w:hAnsi="Georgia"/>
      <w:kern w:val="2"/>
      <w:sz w:val="22"/>
      <w:lang w:val="en-US" w:eastAsia="zh-CN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776ED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776ED"/>
    <w:rPr>
      <w:sz w:val="20"/>
      <w:szCs w:val="20"/>
    </w:rPr>
  </w:style>
  <w:style w:type="paragraph" w:customStyle="1" w:styleId="eLex2013-Heading1">
    <w:name w:val="eLex2013-Heading1"/>
    <w:basedOn w:val="Navaden"/>
    <w:link w:val="eLex2013-Heading1Znak"/>
    <w:qFormat/>
    <w:rsid w:val="006B35B3"/>
    <w:pPr>
      <w:widowControl w:val="0"/>
      <w:numPr>
        <w:numId w:val="8"/>
      </w:numPr>
      <w:spacing w:before="240" w:after="60"/>
      <w:jc w:val="center"/>
    </w:pPr>
    <w:rPr>
      <w:rFonts w:ascii="Georgia" w:eastAsia="Times New Roman" w:hAnsi="Georgia"/>
      <w:b/>
      <w:bCs/>
      <w:kern w:val="2"/>
      <w:sz w:val="28"/>
      <w:lang w:val="en-GB" w:eastAsia="zh-CN"/>
    </w:rPr>
  </w:style>
  <w:style w:type="paragraph" w:customStyle="1" w:styleId="eLex2013-keywords">
    <w:name w:val="eLex2013-keywords"/>
    <w:basedOn w:val="Navaden"/>
    <w:qFormat/>
    <w:rsid w:val="00D776ED"/>
    <w:pPr>
      <w:widowControl w:val="0"/>
      <w:spacing w:after="360" w:line="240" w:lineRule="exact"/>
    </w:pPr>
    <w:rPr>
      <w:rFonts w:ascii="Georgia" w:eastAsia="SimSun" w:hAnsi="Georgia"/>
      <w:kern w:val="2"/>
      <w:sz w:val="24"/>
      <w:szCs w:val="21"/>
      <w:lang w:val="en-GB" w:eastAsia="zh-CN"/>
    </w:rPr>
  </w:style>
  <w:style w:type="paragraph" w:customStyle="1" w:styleId="eLex2013-references">
    <w:name w:val="eLex2013-references"/>
    <w:basedOn w:val="Navaden"/>
    <w:qFormat/>
    <w:rsid w:val="00D776ED"/>
    <w:pPr>
      <w:widowControl w:val="0"/>
      <w:ind w:left="567" w:hanging="567"/>
      <w:jc w:val="both"/>
    </w:pPr>
    <w:rPr>
      <w:rFonts w:ascii="Georgia" w:eastAsia="SimSun" w:hAnsi="Georgia" w:cs="Tahoma"/>
      <w:kern w:val="2"/>
      <w:sz w:val="24"/>
      <w:lang w:val="de-DE" w:eastAsia="de-DE"/>
    </w:rPr>
  </w:style>
  <w:style w:type="paragraph" w:customStyle="1" w:styleId="SlogeLex2013-referencesLeee">
    <w:name w:val="Slog eLex2013-references + Ležeče"/>
    <w:basedOn w:val="eLex2013-references"/>
    <w:qFormat/>
    <w:rsid w:val="00D776ED"/>
    <w:rPr>
      <w:i/>
      <w:iCs/>
    </w:rPr>
  </w:style>
  <w:style w:type="paragraph" w:customStyle="1" w:styleId="eLex2013-tabletitle">
    <w:name w:val="eLex2013-tabletitle"/>
    <w:basedOn w:val="Navaden"/>
    <w:qFormat/>
    <w:rsid w:val="00687F9F"/>
    <w:pPr>
      <w:widowControl w:val="0"/>
      <w:spacing w:before="120" w:after="120" w:line="240" w:lineRule="exact"/>
      <w:jc w:val="center"/>
    </w:pPr>
    <w:rPr>
      <w:rFonts w:ascii="Georgia" w:eastAsia="SimSun" w:hAnsi="Georgia"/>
      <w:kern w:val="2"/>
      <w:sz w:val="22"/>
      <w:szCs w:val="21"/>
      <w:lang w:val="en-GB" w:eastAsia="zh-CN"/>
    </w:rPr>
  </w:style>
  <w:style w:type="paragraph" w:customStyle="1" w:styleId="eLex2013-text">
    <w:name w:val="eLex2013-text"/>
    <w:basedOn w:val="Navaden"/>
    <w:qFormat/>
    <w:rsid w:val="001E761B"/>
    <w:pPr>
      <w:widowControl w:val="0"/>
      <w:spacing w:after="240" w:line="276" w:lineRule="auto"/>
      <w:jc w:val="both"/>
    </w:pPr>
    <w:rPr>
      <w:rFonts w:ascii="Georgia" w:eastAsia="Times New Roman" w:hAnsi="Georgia"/>
      <w:kern w:val="2"/>
      <w:sz w:val="24"/>
      <w:lang w:val="en-US" w:eastAsia="zh-CN"/>
    </w:rPr>
  </w:style>
  <w:style w:type="paragraph" w:customStyle="1" w:styleId="eLex2013-title">
    <w:name w:val="eLex2013-title"/>
    <w:basedOn w:val="Navaden"/>
    <w:qFormat/>
    <w:rsid w:val="00D776ED"/>
    <w:pPr>
      <w:widowControl w:val="0"/>
      <w:spacing w:before="120" w:after="120"/>
      <w:jc w:val="center"/>
      <w:outlineLvl w:val="0"/>
    </w:pPr>
    <w:rPr>
      <w:rFonts w:ascii="Georgia" w:eastAsia="SimSun" w:hAnsi="Georgia" w:cs="Tahoma"/>
      <w:b/>
      <w:kern w:val="2"/>
      <w:sz w:val="32"/>
      <w:szCs w:val="28"/>
      <w:lang w:val="en-US" w:eastAsia="zh-CN"/>
    </w:rPr>
  </w:style>
  <w:style w:type="paragraph" w:customStyle="1" w:styleId="eLex2013-abstracttext">
    <w:name w:val="eLex2013-abstracttext"/>
    <w:basedOn w:val="Navaden"/>
    <w:qFormat/>
    <w:rsid w:val="009631B0"/>
    <w:pPr>
      <w:widowControl w:val="0"/>
      <w:jc w:val="both"/>
    </w:pPr>
    <w:rPr>
      <w:rFonts w:ascii="Georgia" w:eastAsia="Times New Roman" w:hAnsi="Georgia"/>
      <w:kern w:val="2"/>
      <w:sz w:val="22"/>
      <w:lang w:val="en-US" w:eastAsia="zh-CN"/>
    </w:rPr>
  </w:style>
  <w:style w:type="paragraph" w:customStyle="1" w:styleId="eLex2013-Heading2">
    <w:name w:val="eLex2013-Heading2"/>
    <w:basedOn w:val="eLex2013-Heading1"/>
    <w:qFormat/>
    <w:rsid w:val="006B35B3"/>
    <w:pPr>
      <w:numPr>
        <w:ilvl w:val="1"/>
      </w:numPr>
      <w:spacing w:before="360" w:after="120"/>
      <w:jc w:val="left"/>
    </w:pPr>
    <w:rPr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B3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ex2013-Heading2a">
    <w:name w:val="eLex2013-Heading2a"/>
    <w:basedOn w:val="Naslov2"/>
    <w:qFormat/>
    <w:rsid w:val="006B35B3"/>
    <w:pPr>
      <w:keepNext w:val="0"/>
      <w:keepLines w:val="0"/>
      <w:widowControl w:val="0"/>
      <w:numPr>
        <w:ilvl w:val="0"/>
        <w:numId w:val="0"/>
      </w:numPr>
      <w:snapToGrid w:val="0"/>
      <w:spacing w:before="360" w:after="60" w:line="220" w:lineRule="exact"/>
      <w:jc w:val="both"/>
    </w:pPr>
    <w:rPr>
      <w:rFonts w:ascii="Georgia" w:eastAsia="SimSun" w:hAnsi="Georgia" w:cs="Times New Roman"/>
      <w:color w:val="auto"/>
      <w:kern w:val="2"/>
      <w:sz w:val="24"/>
      <w:szCs w:val="24"/>
      <w:lang w:val="en-GB" w:eastAsia="zh-CN"/>
    </w:rPr>
  </w:style>
  <w:style w:type="paragraph" w:customStyle="1" w:styleId="eLex2013-Heading3">
    <w:name w:val="eLex2013-Heading3"/>
    <w:basedOn w:val="eLex2013-Heading1"/>
    <w:link w:val="eLex2013-Heading3Znak"/>
    <w:qFormat/>
    <w:rsid w:val="006B35B3"/>
    <w:pPr>
      <w:numPr>
        <w:ilvl w:val="2"/>
      </w:numPr>
      <w:jc w:val="left"/>
    </w:pPr>
    <w:rPr>
      <w:sz w:val="22"/>
    </w:rPr>
  </w:style>
  <w:style w:type="character" w:customStyle="1" w:styleId="eLex2013-Heading3Znak">
    <w:name w:val="eLex2013-Heading3 Znak"/>
    <w:basedOn w:val="Privzetapisavaodstavka"/>
    <w:link w:val="eLex2013-Heading3"/>
    <w:rsid w:val="006B35B3"/>
    <w:rPr>
      <w:rFonts w:ascii="Georgia" w:eastAsia="Times New Roman" w:hAnsi="Georgia"/>
      <w:b/>
      <w:bCs/>
      <w:kern w:val="2"/>
      <w:sz w:val="22"/>
      <w:lang w:val="en-GB" w:eastAsia="zh-CN"/>
    </w:rPr>
  </w:style>
  <w:style w:type="character" w:customStyle="1" w:styleId="eLex2013-Heading1Znak">
    <w:name w:val="eLex2013-Heading1 Znak"/>
    <w:basedOn w:val="Privzetapisavaodstavka"/>
    <w:link w:val="eLex2013-Heading1"/>
    <w:rsid w:val="006B35B3"/>
    <w:rPr>
      <w:rFonts w:ascii="Georgia" w:eastAsia="Times New Roman" w:hAnsi="Georgia"/>
      <w:b/>
      <w:bCs/>
      <w:kern w:val="2"/>
      <w:sz w:val="28"/>
      <w:lang w:val="en-GB" w:eastAsia="zh-CN"/>
    </w:rPr>
  </w:style>
  <w:style w:type="paragraph" w:customStyle="1" w:styleId="Default">
    <w:name w:val="Default"/>
    <w:rsid w:val="008511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2014-12-18T14:17:00Z</dcterms:created>
  <dcterms:modified xsi:type="dcterms:W3CDTF">2014-12-18T14:24:00Z</dcterms:modified>
</cp:coreProperties>
</file>